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4430F" w14:textId="77777777" w:rsidR="003E2987" w:rsidRDefault="003E2987" w:rsidP="00DC710A">
      <w:pPr>
        <w:spacing w:line="300" w:lineRule="atLeast"/>
        <w:rPr>
          <w:rFonts w:ascii="Arial" w:hAnsi="Arial" w:cs="Arial"/>
          <w:b/>
        </w:rPr>
      </w:pPr>
    </w:p>
    <w:p w14:paraId="34D92BAD" w14:textId="77777777" w:rsidR="00B55F6C" w:rsidRDefault="00B55F6C" w:rsidP="00B55F6C">
      <w:pPr>
        <w:spacing w:line="300" w:lineRule="atLeast"/>
        <w:rPr>
          <w:rFonts w:ascii="Arial" w:hAnsi="Arial" w:cs="Arial"/>
          <w:b/>
          <w:color w:val="7030A0"/>
          <w:sz w:val="28"/>
          <w:szCs w:val="28"/>
        </w:rPr>
      </w:pPr>
      <w:r w:rsidRPr="00C84AFB">
        <w:rPr>
          <w:rFonts w:ascii="Arial" w:hAnsi="Arial" w:cs="Arial"/>
          <w:b/>
          <w:sz w:val="44"/>
          <w:szCs w:val="44"/>
        </w:rPr>
        <w:t>CONCEPT</w:t>
      </w:r>
      <w:r>
        <w:rPr>
          <w:rFonts w:ascii="Arial" w:hAnsi="Arial" w:cs="Arial"/>
          <w:b/>
          <w:color w:val="FF0000"/>
          <w:sz w:val="52"/>
          <w:szCs w:val="52"/>
        </w:rPr>
        <w:t xml:space="preserve"> </w:t>
      </w:r>
      <w:r w:rsidRPr="00C84AFB">
        <w:rPr>
          <w:rFonts w:ascii="Arial" w:hAnsi="Arial" w:cs="Arial"/>
          <w:b/>
          <w:color w:val="FF0000"/>
          <w:sz w:val="52"/>
          <w:szCs w:val="52"/>
        </w:rPr>
        <w:t>Dive</w:t>
      </w:r>
      <w:r w:rsidRPr="00C84AFB">
        <w:rPr>
          <w:rFonts w:ascii="Arial" w:hAnsi="Arial" w:cs="Arial"/>
          <w:b/>
          <w:color w:val="E36C0A" w:themeColor="accent6" w:themeShade="BF"/>
          <w:sz w:val="52"/>
          <w:szCs w:val="52"/>
        </w:rPr>
        <w:t>rsit</w:t>
      </w:r>
      <w:r w:rsidRPr="00C84AFB">
        <w:rPr>
          <w:rFonts w:ascii="Arial" w:hAnsi="Arial" w:cs="Arial"/>
          <w:b/>
          <w:color w:val="FFC000"/>
          <w:sz w:val="52"/>
          <w:szCs w:val="52"/>
        </w:rPr>
        <w:t>eits</w:t>
      </w:r>
      <w:r w:rsidRPr="00C84AFB">
        <w:rPr>
          <w:rFonts w:ascii="Arial" w:hAnsi="Arial" w:cs="Arial"/>
          <w:b/>
          <w:color w:val="00B050"/>
          <w:sz w:val="52"/>
          <w:szCs w:val="52"/>
        </w:rPr>
        <w:t>pact</w:t>
      </w:r>
      <w:r w:rsidRPr="00C84AFB">
        <w:rPr>
          <w:rFonts w:ascii="Arial" w:hAnsi="Arial" w:cs="Arial"/>
          <w:b/>
          <w:sz w:val="52"/>
          <w:szCs w:val="52"/>
        </w:rPr>
        <w:t xml:space="preserve"> </w:t>
      </w:r>
      <w:r w:rsidRPr="00C84AFB">
        <w:rPr>
          <w:rFonts w:ascii="Arial" w:hAnsi="Arial" w:cs="Arial"/>
          <w:b/>
          <w:color w:val="00B0F0"/>
          <w:sz w:val="52"/>
          <w:szCs w:val="52"/>
        </w:rPr>
        <w:t>Lim</w:t>
      </w:r>
      <w:r w:rsidRPr="00C84AFB">
        <w:rPr>
          <w:rFonts w:ascii="Arial" w:hAnsi="Arial" w:cs="Arial"/>
          <w:b/>
          <w:color w:val="7030A0"/>
          <w:sz w:val="52"/>
          <w:szCs w:val="52"/>
        </w:rPr>
        <w:t>burg</w:t>
      </w:r>
      <w:r>
        <w:rPr>
          <w:rFonts w:ascii="Arial" w:hAnsi="Arial" w:cs="Arial"/>
          <w:b/>
          <w:color w:val="7030A0"/>
          <w:sz w:val="28"/>
          <w:szCs w:val="28"/>
        </w:rPr>
        <w:tab/>
      </w:r>
    </w:p>
    <w:p w14:paraId="52741E86" w14:textId="77777777" w:rsidR="00B55F6C" w:rsidRDefault="00B55F6C" w:rsidP="00DC710A">
      <w:pPr>
        <w:spacing w:line="300" w:lineRule="atLeast"/>
        <w:rPr>
          <w:rFonts w:ascii="Arial" w:hAnsi="Arial" w:cs="Arial"/>
          <w:b/>
        </w:rPr>
      </w:pPr>
    </w:p>
    <w:p w14:paraId="4BC3E29B" w14:textId="77777777" w:rsidR="00B55F6C" w:rsidRDefault="00B55F6C" w:rsidP="00DC710A">
      <w:pPr>
        <w:spacing w:line="300" w:lineRule="atLeast"/>
        <w:rPr>
          <w:rFonts w:ascii="Arial" w:hAnsi="Arial" w:cs="Arial"/>
          <w:b/>
        </w:rPr>
      </w:pPr>
    </w:p>
    <w:p w14:paraId="268FB5EA" w14:textId="3831AEFE" w:rsidR="00DC710A" w:rsidRPr="00A845C2" w:rsidRDefault="00DC710A" w:rsidP="00DC710A">
      <w:pPr>
        <w:spacing w:line="300" w:lineRule="atLeast"/>
        <w:rPr>
          <w:rFonts w:ascii="Arial" w:hAnsi="Arial" w:cs="Arial"/>
          <w:b/>
          <w:sz w:val="28"/>
          <w:szCs w:val="28"/>
        </w:rPr>
      </w:pPr>
      <w:r w:rsidRPr="00A845C2">
        <w:rPr>
          <w:rFonts w:ascii="Arial" w:hAnsi="Arial" w:cs="Arial"/>
          <w:b/>
          <w:sz w:val="28"/>
          <w:szCs w:val="28"/>
        </w:rPr>
        <w:t>‘Onze gemeente is er voor iede</w:t>
      </w:r>
      <w:r w:rsidR="00A845C2">
        <w:rPr>
          <w:rFonts w:ascii="Arial" w:hAnsi="Arial" w:cs="Arial"/>
          <w:b/>
          <w:sz w:val="28"/>
          <w:szCs w:val="28"/>
        </w:rPr>
        <w:t>reen’ Verkiezingsprogramma 2018</w:t>
      </w:r>
    </w:p>
    <w:p w14:paraId="7242925E" w14:textId="77777777" w:rsidR="00DC710A" w:rsidRPr="00DC710A" w:rsidRDefault="00DC710A" w:rsidP="00DC710A">
      <w:pPr>
        <w:spacing w:line="300" w:lineRule="atLeast"/>
        <w:rPr>
          <w:rFonts w:ascii="Arial" w:hAnsi="Arial" w:cs="Arial"/>
        </w:rPr>
      </w:pPr>
    </w:p>
    <w:p w14:paraId="27B0D413" w14:textId="79C90F9A" w:rsidR="00CC30D5" w:rsidRPr="00A845C2" w:rsidRDefault="00CC30D5" w:rsidP="00CC30D5">
      <w:pPr>
        <w:spacing w:line="300" w:lineRule="atLeast"/>
        <w:rPr>
          <w:rFonts w:ascii="Arial" w:hAnsi="Arial" w:cs="Arial"/>
          <w:i/>
          <w:sz w:val="24"/>
          <w:szCs w:val="24"/>
        </w:rPr>
      </w:pPr>
      <w:r w:rsidRPr="00A845C2">
        <w:rPr>
          <w:rFonts w:ascii="Arial" w:hAnsi="Arial" w:cs="Arial"/>
          <w:i/>
          <w:sz w:val="24"/>
          <w:szCs w:val="24"/>
        </w:rPr>
        <w:t>COC Limburg, KBO</w:t>
      </w:r>
      <w:r w:rsidR="003838B3" w:rsidRPr="00A845C2">
        <w:rPr>
          <w:rFonts w:ascii="Arial" w:hAnsi="Arial" w:cs="Arial"/>
          <w:i/>
          <w:sz w:val="24"/>
          <w:szCs w:val="24"/>
        </w:rPr>
        <w:t xml:space="preserve"> Limburg</w:t>
      </w:r>
      <w:r w:rsidRPr="00A845C2">
        <w:rPr>
          <w:rFonts w:ascii="Arial" w:hAnsi="Arial" w:cs="Arial"/>
          <w:i/>
          <w:sz w:val="24"/>
          <w:szCs w:val="24"/>
        </w:rPr>
        <w:t xml:space="preserve">, PCOB, Dienst Kerk en Samenleving, PPM, SMKK, FAM, </w:t>
      </w:r>
      <w:r w:rsidR="00323A72" w:rsidRPr="00A845C2">
        <w:rPr>
          <w:rFonts w:ascii="Arial" w:hAnsi="Arial" w:cs="Arial"/>
          <w:i/>
          <w:sz w:val="24"/>
          <w:szCs w:val="24"/>
        </w:rPr>
        <w:t xml:space="preserve">GIPS, </w:t>
      </w:r>
      <w:r w:rsidR="00BC2FB6" w:rsidRPr="00A845C2">
        <w:rPr>
          <w:rFonts w:ascii="Arial" w:hAnsi="Arial" w:cs="Arial"/>
          <w:i/>
          <w:sz w:val="24"/>
          <w:szCs w:val="24"/>
        </w:rPr>
        <w:t>JongNL</w:t>
      </w:r>
      <w:r w:rsidR="00323A72" w:rsidRPr="00A845C2">
        <w:rPr>
          <w:rFonts w:ascii="Arial" w:hAnsi="Arial" w:cs="Arial"/>
          <w:i/>
          <w:sz w:val="24"/>
          <w:szCs w:val="24"/>
        </w:rPr>
        <w:t xml:space="preserve"> Limburg</w:t>
      </w:r>
      <w:r w:rsidR="00BC2FB6" w:rsidRPr="00A845C2">
        <w:rPr>
          <w:rFonts w:ascii="Arial" w:hAnsi="Arial" w:cs="Arial"/>
          <w:i/>
          <w:sz w:val="24"/>
          <w:szCs w:val="24"/>
        </w:rPr>
        <w:t xml:space="preserve">, </w:t>
      </w:r>
      <w:r w:rsidR="00323A72" w:rsidRPr="00A845C2">
        <w:rPr>
          <w:rFonts w:ascii="Arial" w:hAnsi="Arial" w:cs="Arial"/>
          <w:i/>
          <w:sz w:val="24"/>
          <w:szCs w:val="24"/>
        </w:rPr>
        <w:t>COS Limburg,</w:t>
      </w:r>
      <w:r w:rsidRPr="00A845C2">
        <w:rPr>
          <w:rFonts w:ascii="Arial" w:hAnsi="Arial" w:cs="Arial"/>
          <w:i/>
          <w:sz w:val="24"/>
          <w:szCs w:val="24"/>
        </w:rPr>
        <w:t xml:space="preserve"> </w:t>
      </w:r>
      <w:r w:rsidR="006E127B" w:rsidRPr="00A845C2">
        <w:rPr>
          <w:rFonts w:ascii="Arial" w:hAnsi="Arial" w:cs="Arial"/>
          <w:i/>
          <w:sz w:val="24"/>
          <w:szCs w:val="24"/>
        </w:rPr>
        <w:t xml:space="preserve">SOL Limburg, Vluchtelingenwerk Limburg </w:t>
      </w:r>
      <w:r w:rsidRPr="00A845C2">
        <w:rPr>
          <w:rFonts w:ascii="Arial" w:hAnsi="Arial" w:cs="Arial"/>
          <w:i/>
          <w:sz w:val="24"/>
          <w:szCs w:val="24"/>
        </w:rPr>
        <w:t xml:space="preserve">staan allemaal voor een diverse en inclusieve samenleving. Inclusief betekent voor ons dat verschillen tussen mensen geen belemmering zijn voor hun deelname aan die samenleving, maar een meerwaarde hebben. Omdat we weten dat waar mensen met verschillende identiteiten, mannelijk, vrouwelijk, zwart, wit, </w:t>
      </w:r>
      <w:r w:rsidR="00323A72" w:rsidRPr="00A845C2">
        <w:rPr>
          <w:rFonts w:ascii="Arial" w:hAnsi="Arial" w:cs="Arial"/>
          <w:i/>
          <w:sz w:val="24"/>
          <w:szCs w:val="24"/>
        </w:rPr>
        <w:t xml:space="preserve">gelovig of niet gelovig, </w:t>
      </w:r>
      <w:r w:rsidRPr="00A845C2">
        <w:rPr>
          <w:rFonts w:ascii="Arial" w:hAnsi="Arial" w:cs="Arial"/>
          <w:i/>
          <w:sz w:val="24"/>
          <w:szCs w:val="24"/>
        </w:rPr>
        <w:t>hetero, homo, samen werken, samen leven, zij meer succes hebben en plezier beleven aan waar ze mee bezig zijn. Of dat nu binnen een bedrijf, organisatie, vereniging, de buurt of bij vrienden is. Want ieder heeft zijn eigen talenten en eigenschappen.</w:t>
      </w:r>
      <w:r w:rsidR="00BC2FB6" w:rsidRPr="00A845C2">
        <w:rPr>
          <w:rFonts w:ascii="Arial" w:hAnsi="Arial" w:cs="Arial"/>
          <w:i/>
          <w:sz w:val="24"/>
          <w:szCs w:val="24"/>
        </w:rPr>
        <w:t xml:space="preserve"> </w:t>
      </w:r>
      <w:r w:rsidRPr="00A845C2">
        <w:rPr>
          <w:rFonts w:ascii="Arial" w:hAnsi="Arial" w:cs="Arial"/>
          <w:i/>
          <w:sz w:val="24"/>
          <w:szCs w:val="24"/>
        </w:rPr>
        <w:t>Een inclusieve samenleving is daarom niet alleen een prachtig ideaal, maar in onze ogen ook een harde noodzaak.</w:t>
      </w:r>
    </w:p>
    <w:p w14:paraId="4CB1EADD" w14:textId="77777777" w:rsidR="00DC710A" w:rsidRPr="00A845C2" w:rsidRDefault="00DC710A" w:rsidP="00DC710A">
      <w:pPr>
        <w:spacing w:line="300" w:lineRule="atLeast"/>
        <w:rPr>
          <w:rFonts w:ascii="Arial" w:hAnsi="Arial" w:cs="Arial"/>
          <w:sz w:val="24"/>
          <w:szCs w:val="24"/>
        </w:rPr>
      </w:pPr>
    </w:p>
    <w:p w14:paraId="608BF088" w14:textId="15D2C6B3" w:rsidR="00DC710A" w:rsidRPr="00A845C2" w:rsidRDefault="00DC710A" w:rsidP="00DC710A">
      <w:pPr>
        <w:spacing w:line="300" w:lineRule="atLeast"/>
        <w:rPr>
          <w:rFonts w:ascii="Arial" w:hAnsi="Arial" w:cs="Arial"/>
          <w:sz w:val="24"/>
          <w:szCs w:val="24"/>
        </w:rPr>
      </w:pPr>
      <w:r w:rsidRPr="00A845C2">
        <w:rPr>
          <w:rFonts w:ascii="Arial" w:hAnsi="Arial" w:cs="Arial"/>
          <w:sz w:val="24"/>
          <w:szCs w:val="24"/>
        </w:rPr>
        <w:t xml:space="preserve">In de Limburgse samenleving </w:t>
      </w:r>
      <w:r w:rsidR="006E127B" w:rsidRPr="00A845C2">
        <w:rPr>
          <w:rFonts w:ascii="Arial" w:hAnsi="Arial" w:cs="Arial"/>
          <w:sz w:val="24"/>
          <w:szCs w:val="24"/>
        </w:rPr>
        <w:t>kunnen</w:t>
      </w:r>
      <w:r w:rsidRPr="00A845C2">
        <w:rPr>
          <w:rFonts w:ascii="Arial" w:hAnsi="Arial" w:cs="Arial"/>
          <w:sz w:val="24"/>
          <w:szCs w:val="24"/>
        </w:rPr>
        <w:t xml:space="preserve"> </w:t>
      </w:r>
      <w:r w:rsidR="006E127B" w:rsidRPr="00A845C2">
        <w:rPr>
          <w:rFonts w:ascii="Arial" w:hAnsi="Arial" w:cs="Arial"/>
          <w:sz w:val="24"/>
          <w:szCs w:val="24"/>
        </w:rPr>
        <w:t>sommige</w:t>
      </w:r>
      <w:r w:rsidRPr="00A845C2">
        <w:rPr>
          <w:rFonts w:ascii="Arial" w:hAnsi="Arial" w:cs="Arial"/>
          <w:sz w:val="24"/>
          <w:szCs w:val="24"/>
        </w:rPr>
        <w:t xml:space="preserve"> </w:t>
      </w:r>
      <w:r w:rsidR="006E127B" w:rsidRPr="00A845C2">
        <w:rPr>
          <w:rFonts w:ascii="Arial" w:hAnsi="Arial" w:cs="Arial"/>
          <w:sz w:val="24"/>
          <w:szCs w:val="24"/>
        </w:rPr>
        <w:t>jongeren, ouderen</w:t>
      </w:r>
      <w:r w:rsidR="003E2987" w:rsidRPr="00A845C2">
        <w:rPr>
          <w:rFonts w:ascii="Arial" w:hAnsi="Arial" w:cs="Arial"/>
          <w:sz w:val="24"/>
          <w:szCs w:val="24"/>
        </w:rPr>
        <w:t>,</w:t>
      </w:r>
      <w:r w:rsidR="006E127B" w:rsidRPr="00A845C2">
        <w:rPr>
          <w:rFonts w:ascii="Arial" w:hAnsi="Arial" w:cs="Arial"/>
          <w:sz w:val="24"/>
          <w:szCs w:val="24"/>
        </w:rPr>
        <w:t xml:space="preserve"> bi-culturele minderheden</w:t>
      </w:r>
      <w:r w:rsidR="00AB33B3" w:rsidRPr="00A845C2">
        <w:rPr>
          <w:rFonts w:ascii="Arial" w:hAnsi="Arial" w:cs="Arial"/>
          <w:sz w:val="24"/>
          <w:szCs w:val="24"/>
        </w:rPr>
        <w:t xml:space="preserve"> en</w:t>
      </w:r>
      <w:r w:rsidR="006E127B" w:rsidRPr="00A845C2">
        <w:rPr>
          <w:rFonts w:ascii="Arial" w:hAnsi="Arial" w:cs="Arial"/>
          <w:sz w:val="24"/>
          <w:szCs w:val="24"/>
        </w:rPr>
        <w:t xml:space="preserve"> </w:t>
      </w:r>
      <w:r w:rsidR="003E2987" w:rsidRPr="00A845C2">
        <w:rPr>
          <w:rFonts w:ascii="Arial" w:hAnsi="Arial" w:cs="Arial"/>
          <w:sz w:val="24"/>
          <w:szCs w:val="24"/>
        </w:rPr>
        <w:t>lichamelijk en verstandelijk beperkten</w:t>
      </w:r>
      <w:r w:rsidR="00323A72" w:rsidRPr="00A845C2">
        <w:rPr>
          <w:rFonts w:ascii="Arial" w:hAnsi="Arial" w:cs="Arial"/>
          <w:sz w:val="24"/>
          <w:szCs w:val="24"/>
        </w:rPr>
        <w:t xml:space="preserve"> </w:t>
      </w:r>
      <w:r w:rsidRPr="00A845C2">
        <w:rPr>
          <w:rFonts w:ascii="Arial" w:hAnsi="Arial" w:cs="Arial"/>
          <w:sz w:val="24"/>
          <w:szCs w:val="24"/>
        </w:rPr>
        <w:t xml:space="preserve">minder goed meekomen dan de rest. </w:t>
      </w:r>
      <w:r w:rsidR="003E2987" w:rsidRPr="00A845C2">
        <w:rPr>
          <w:rFonts w:ascii="Arial" w:hAnsi="Arial" w:cs="Arial"/>
          <w:sz w:val="24"/>
          <w:szCs w:val="24"/>
        </w:rPr>
        <w:t xml:space="preserve">Hun </w:t>
      </w:r>
      <w:r w:rsidRPr="00A845C2">
        <w:rPr>
          <w:rFonts w:ascii="Arial" w:hAnsi="Arial" w:cs="Arial"/>
          <w:sz w:val="24"/>
          <w:szCs w:val="24"/>
        </w:rPr>
        <w:t xml:space="preserve">positie op de arbeidsmarkt </w:t>
      </w:r>
      <w:r w:rsidR="003E2987" w:rsidRPr="00A845C2">
        <w:rPr>
          <w:rFonts w:ascii="Arial" w:hAnsi="Arial" w:cs="Arial"/>
          <w:sz w:val="24"/>
          <w:szCs w:val="24"/>
        </w:rPr>
        <w:t>is veelal</w:t>
      </w:r>
      <w:r w:rsidRPr="00A845C2">
        <w:rPr>
          <w:rFonts w:ascii="Arial" w:hAnsi="Arial" w:cs="Arial"/>
          <w:sz w:val="24"/>
          <w:szCs w:val="24"/>
        </w:rPr>
        <w:t xml:space="preserve"> minder rooskleurig. Dat heeft gevolgen voor hun gezondheid, welzijn en welvaart. Ouderen hebben meer dan anderen te maken met eenzaamheid. </w:t>
      </w:r>
      <w:r w:rsidR="00F71553" w:rsidRPr="00A845C2">
        <w:rPr>
          <w:rFonts w:ascii="Arial" w:hAnsi="Arial" w:cs="Arial"/>
          <w:sz w:val="24"/>
          <w:szCs w:val="24"/>
        </w:rPr>
        <w:t>Zij</w:t>
      </w:r>
      <w:r w:rsidRPr="00A845C2">
        <w:rPr>
          <w:rFonts w:ascii="Arial" w:hAnsi="Arial" w:cs="Arial"/>
          <w:sz w:val="24"/>
          <w:szCs w:val="24"/>
        </w:rPr>
        <w:t xml:space="preserve"> hebben bovendien vaker te maken met discriminatie. Voor de groep lhbt’s onder hen geldt dit nog sterker</w:t>
      </w:r>
      <w:r w:rsidR="005E05D0" w:rsidRPr="00A845C2">
        <w:rPr>
          <w:rFonts w:ascii="Arial" w:hAnsi="Arial" w:cs="Arial"/>
          <w:sz w:val="24"/>
          <w:szCs w:val="24"/>
        </w:rPr>
        <w:t>, voor transgenders het sterkst</w:t>
      </w:r>
      <w:r w:rsidRPr="00A845C2">
        <w:rPr>
          <w:rFonts w:ascii="Arial" w:hAnsi="Arial" w:cs="Arial"/>
          <w:sz w:val="24"/>
          <w:szCs w:val="24"/>
        </w:rPr>
        <w:t>.</w:t>
      </w:r>
    </w:p>
    <w:p w14:paraId="23BF8BBC" w14:textId="77777777" w:rsidR="00DC710A" w:rsidRPr="00A845C2" w:rsidRDefault="00DC710A" w:rsidP="00DC710A">
      <w:pPr>
        <w:spacing w:line="300" w:lineRule="atLeast"/>
        <w:rPr>
          <w:rFonts w:ascii="Arial" w:hAnsi="Arial" w:cs="Arial"/>
          <w:sz w:val="24"/>
          <w:szCs w:val="24"/>
        </w:rPr>
      </w:pPr>
    </w:p>
    <w:p w14:paraId="16109DFF" w14:textId="27150B5E" w:rsidR="00DC710A" w:rsidRPr="00A845C2" w:rsidRDefault="00DC710A" w:rsidP="00DC710A">
      <w:pPr>
        <w:spacing w:line="300" w:lineRule="atLeast"/>
        <w:rPr>
          <w:rFonts w:ascii="Arial" w:hAnsi="Arial" w:cs="Arial"/>
          <w:sz w:val="24"/>
          <w:szCs w:val="24"/>
        </w:rPr>
      </w:pPr>
      <w:r w:rsidRPr="00A845C2">
        <w:rPr>
          <w:rFonts w:ascii="Arial" w:hAnsi="Arial" w:cs="Arial"/>
          <w:sz w:val="24"/>
          <w:szCs w:val="24"/>
        </w:rPr>
        <w:t xml:space="preserve">Gemeenten zijn steeds meer in de positie om deze </w:t>
      </w:r>
      <w:r w:rsidR="006E127B" w:rsidRPr="00A845C2">
        <w:rPr>
          <w:rFonts w:ascii="Arial" w:hAnsi="Arial" w:cs="Arial"/>
          <w:sz w:val="24"/>
          <w:szCs w:val="24"/>
        </w:rPr>
        <w:t>personen</w:t>
      </w:r>
      <w:r w:rsidRPr="00A845C2">
        <w:rPr>
          <w:rFonts w:ascii="Arial" w:hAnsi="Arial" w:cs="Arial"/>
          <w:sz w:val="24"/>
          <w:szCs w:val="24"/>
        </w:rPr>
        <w:t xml:space="preserve"> actief te onderste</w:t>
      </w:r>
      <w:r w:rsidR="001A0109" w:rsidRPr="00A845C2">
        <w:rPr>
          <w:rFonts w:ascii="Arial" w:hAnsi="Arial" w:cs="Arial"/>
          <w:sz w:val="24"/>
          <w:szCs w:val="24"/>
        </w:rPr>
        <w:t>unen en nemen hun verantwoordelijkheid</w:t>
      </w:r>
      <w:r w:rsidRPr="00A845C2">
        <w:rPr>
          <w:rFonts w:ascii="Arial" w:hAnsi="Arial" w:cs="Arial"/>
          <w:sz w:val="24"/>
          <w:szCs w:val="24"/>
        </w:rPr>
        <w:t xml:space="preserve">. Via wijkteams gebeurt veel, maar we staan nog maar aan het begin. We willen dat de </w:t>
      </w:r>
      <w:r w:rsidR="005E05D0" w:rsidRPr="00A845C2">
        <w:rPr>
          <w:rFonts w:ascii="Arial" w:hAnsi="Arial" w:cs="Arial"/>
          <w:sz w:val="24"/>
          <w:szCs w:val="24"/>
        </w:rPr>
        <w:t xml:space="preserve">achterstand van de genoemde groepen </w:t>
      </w:r>
      <w:r w:rsidRPr="00A845C2">
        <w:rPr>
          <w:rFonts w:ascii="Arial" w:hAnsi="Arial" w:cs="Arial"/>
          <w:sz w:val="24"/>
          <w:szCs w:val="24"/>
        </w:rPr>
        <w:t>ingehaald wordt.</w:t>
      </w:r>
    </w:p>
    <w:p w14:paraId="6786FA7E" w14:textId="77777777" w:rsidR="00DC710A" w:rsidRPr="00A845C2" w:rsidRDefault="00DC710A" w:rsidP="00DC710A">
      <w:pPr>
        <w:spacing w:line="300" w:lineRule="atLeast"/>
        <w:rPr>
          <w:rFonts w:ascii="Arial" w:hAnsi="Arial" w:cs="Arial"/>
          <w:sz w:val="24"/>
          <w:szCs w:val="24"/>
        </w:rPr>
      </w:pPr>
    </w:p>
    <w:p w14:paraId="43593D0D" w14:textId="77777777" w:rsidR="00F71553" w:rsidRPr="00A845C2" w:rsidRDefault="00DC710A" w:rsidP="00DC710A">
      <w:pPr>
        <w:spacing w:line="300" w:lineRule="atLeast"/>
        <w:rPr>
          <w:rFonts w:ascii="Arial" w:hAnsi="Arial" w:cs="Arial"/>
          <w:sz w:val="24"/>
          <w:szCs w:val="24"/>
        </w:rPr>
      </w:pPr>
      <w:r w:rsidRPr="00A845C2">
        <w:rPr>
          <w:rFonts w:ascii="Arial" w:hAnsi="Arial" w:cs="Arial"/>
          <w:sz w:val="24"/>
          <w:szCs w:val="24"/>
        </w:rPr>
        <w:t>D</w:t>
      </w:r>
      <w:r w:rsidR="00AC31F7" w:rsidRPr="00A845C2">
        <w:rPr>
          <w:rFonts w:ascii="Arial" w:hAnsi="Arial" w:cs="Arial"/>
          <w:sz w:val="24"/>
          <w:szCs w:val="24"/>
        </w:rPr>
        <w:t>e betrokken</w:t>
      </w:r>
      <w:r w:rsidRPr="00A845C2">
        <w:rPr>
          <w:rFonts w:ascii="Arial" w:hAnsi="Arial" w:cs="Arial"/>
          <w:sz w:val="24"/>
          <w:szCs w:val="24"/>
        </w:rPr>
        <w:t xml:space="preserve"> organisaties zijn in de eerste plaats belangenbehart</w:t>
      </w:r>
      <w:r w:rsidR="006407CF" w:rsidRPr="00A845C2">
        <w:rPr>
          <w:rFonts w:ascii="Arial" w:hAnsi="Arial" w:cs="Arial"/>
          <w:sz w:val="24"/>
          <w:szCs w:val="24"/>
        </w:rPr>
        <w:t>igers, maar ook expert/sparring-</w:t>
      </w:r>
      <w:r w:rsidRPr="00A845C2">
        <w:rPr>
          <w:rFonts w:ascii="Arial" w:hAnsi="Arial" w:cs="Arial"/>
          <w:sz w:val="24"/>
          <w:szCs w:val="24"/>
        </w:rPr>
        <w:t>partner voor gemeenten en maatschappelijke organisaties én uitvoerder van gemeentelijk bel</w:t>
      </w:r>
      <w:r w:rsidR="00BD4646" w:rsidRPr="00A845C2">
        <w:rPr>
          <w:rFonts w:ascii="Arial" w:hAnsi="Arial" w:cs="Arial"/>
          <w:sz w:val="24"/>
          <w:szCs w:val="24"/>
        </w:rPr>
        <w:t xml:space="preserve">eid. Dat willen zij </w:t>
      </w:r>
      <w:r w:rsidR="00635F79" w:rsidRPr="00A845C2">
        <w:rPr>
          <w:rFonts w:ascii="Arial" w:hAnsi="Arial" w:cs="Arial"/>
          <w:sz w:val="24"/>
          <w:szCs w:val="24"/>
        </w:rPr>
        <w:t>ook graag blijven doen. Daarom stellen zij</w:t>
      </w:r>
      <w:r w:rsidR="00BD4646" w:rsidRPr="00A845C2">
        <w:rPr>
          <w:rFonts w:ascii="Arial" w:hAnsi="Arial" w:cs="Arial"/>
          <w:sz w:val="24"/>
          <w:szCs w:val="24"/>
        </w:rPr>
        <w:t xml:space="preserve"> </w:t>
      </w:r>
      <w:r w:rsidR="00635F79" w:rsidRPr="00A845C2">
        <w:rPr>
          <w:rFonts w:ascii="Arial" w:hAnsi="Arial" w:cs="Arial"/>
          <w:sz w:val="24"/>
          <w:szCs w:val="24"/>
        </w:rPr>
        <w:t>voor</w:t>
      </w:r>
      <w:r w:rsidRPr="00A845C2">
        <w:rPr>
          <w:rFonts w:ascii="Arial" w:hAnsi="Arial" w:cs="Arial"/>
          <w:sz w:val="24"/>
          <w:szCs w:val="24"/>
        </w:rPr>
        <w:t>:</w:t>
      </w:r>
    </w:p>
    <w:p w14:paraId="2665F33F" w14:textId="5187E800" w:rsidR="00DC710A" w:rsidRPr="00A845C2" w:rsidRDefault="00DC710A" w:rsidP="00DC710A">
      <w:pPr>
        <w:spacing w:line="300" w:lineRule="atLeast"/>
        <w:rPr>
          <w:rFonts w:ascii="Arial" w:hAnsi="Arial" w:cs="Arial"/>
          <w:sz w:val="24"/>
          <w:szCs w:val="24"/>
        </w:rPr>
      </w:pPr>
      <w:r w:rsidRPr="00A845C2">
        <w:rPr>
          <w:rFonts w:ascii="Arial" w:hAnsi="Arial" w:cs="Arial"/>
          <w:sz w:val="24"/>
          <w:szCs w:val="24"/>
        </w:rPr>
        <w:t xml:space="preserve"> </w:t>
      </w:r>
    </w:p>
    <w:p w14:paraId="36D6906B" w14:textId="097EB7F0" w:rsidR="00DC710A" w:rsidRPr="00A845C2" w:rsidRDefault="004A0AA6" w:rsidP="00DC710A">
      <w:pPr>
        <w:pStyle w:val="Lijstalinea"/>
        <w:numPr>
          <w:ilvl w:val="0"/>
          <w:numId w:val="26"/>
        </w:numPr>
        <w:spacing w:line="300" w:lineRule="atLeast"/>
        <w:ind w:left="340"/>
        <w:rPr>
          <w:rFonts w:ascii="Arial" w:hAnsi="Arial" w:cs="Arial"/>
          <w:sz w:val="24"/>
          <w:szCs w:val="24"/>
        </w:rPr>
      </w:pPr>
      <w:r w:rsidRPr="00A845C2">
        <w:rPr>
          <w:rFonts w:ascii="Arial" w:hAnsi="Arial" w:cs="Arial"/>
          <w:sz w:val="24"/>
          <w:szCs w:val="24"/>
        </w:rPr>
        <w:t>Om samen met d</w:t>
      </w:r>
      <w:r w:rsidR="00AC31F7" w:rsidRPr="00A845C2">
        <w:rPr>
          <w:rFonts w:ascii="Arial" w:hAnsi="Arial" w:cs="Arial"/>
          <w:sz w:val="24"/>
          <w:szCs w:val="24"/>
        </w:rPr>
        <w:t xml:space="preserve">e gemeente </w:t>
      </w:r>
      <w:r w:rsidRPr="00A845C2">
        <w:rPr>
          <w:rFonts w:ascii="Arial" w:hAnsi="Arial" w:cs="Arial"/>
          <w:sz w:val="24"/>
          <w:szCs w:val="24"/>
        </w:rPr>
        <w:t>in</w:t>
      </w:r>
      <w:r w:rsidR="00AC31F7" w:rsidRPr="00A845C2">
        <w:rPr>
          <w:rFonts w:ascii="Arial" w:hAnsi="Arial" w:cs="Arial"/>
          <w:sz w:val="24"/>
          <w:szCs w:val="24"/>
        </w:rPr>
        <w:t xml:space="preserve"> </w:t>
      </w:r>
      <w:r w:rsidRPr="00A845C2">
        <w:rPr>
          <w:rFonts w:ascii="Arial" w:hAnsi="Arial" w:cs="Arial"/>
          <w:sz w:val="24"/>
          <w:szCs w:val="24"/>
        </w:rPr>
        <w:t>te zetten</w:t>
      </w:r>
      <w:r w:rsidR="00AC31F7" w:rsidRPr="00A845C2">
        <w:rPr>
          <w:rFonts w:ascii="Arial" w:hAnsi="Arial" w:cs="Arial"/>
          <w:sz w:val="24"/>
          <w:szCs w:val="24"/>
        </w:rPr>
        <w:t xml:space="preserve"> op een</w:t>
      </w:r>
      <w:r w:rsidR="00DC710A" w:rsidRPr="00A845C2">
        <w:rPr>
          <w:rFonts w:ascii="Arial" w:hAnsi="Arial" w:cs="Arial"/>
          <w:sz w:val="24"/>
          <w:szCs w:val="24"/>
        </w:rPr>
        <w:t xml:space="preserve"> diversiteitsbeleid </w:t>
      </w:r>
      <w:r w:rsidR="00AC31F7" w:rsidRPr="00A845C2">
        <w:rPr>
          <w:rFonts w:ascii="Arial" w:hAnsi="Arial" w:cs="Arial"/>
          <w:sz w:val="24"/>
          <w:szCs w:val="24"/>
        </w:rPr>
        <w:t xml:space="preserve">voor </w:t>
      </w:r>
      <w:r w:rsidR="00DC710A" w:rsidRPr="00A845C2">
        <w:rPr>
          <w:rFonts w:ascii="Arial" w:hAnsi="Arial" w:cs="Arial"/>
          <w:sz w:val="24"/>
          <w:szCs w:val="24"/>
        </w:rPr>
        <w:t>de eigen organisatie</w:t>
      </w:r>
      <w:r w:rsidR="00605BFD" w:rsidRPr="00A845C2">
        <w:rPr>
          <w:rFonts w:ascii="Arial" w:hAnsi="Arial" w:cs="Arial"/>
          <w:sz w:val="24"/>
          <w:szCs w:val="24"/>
        </w:rPr>
        <w:t>s en de gemeentelijke organisatie</w:t>
      </w:r>
      <w:r w:rsidR="00D4019B" w:rsidRPr="00A845C2">
        <w:rPr>
          <w:rFonts w:ascii="Arial" w:hAnsi="Arial" w:cs="Arial"/>
          <w:sz w:val="24"/>
          <w:szCs w:val="24"/>
        </w:rPr>
        <w:t xml:space="preserve"> met als doel binnen 4 jaar het Charter Diversiteit te realiseren.</w:t>
      </w:r>
    </w:p>
    <w:p w14:paraId="246F4800" w14:textId="77777777" w:rsidR="00DC710A" w:rsidRPr="00A845C2" w:rsidRDefault="00DC710A" w:rsidP="00DC710A">
      <w:pPr>
        <w:pStyle w:val="Lijstalinea"/>
        <w:spacing w:line="300" w:lineRule="atLeast"/>
        <w:ind w:left="340"/>
        <w:rPr>
          <w:rFonts w:ascii="Arial" w:hAnsi="Arial" w:cs="Arial"/>
          <w:sz w:val="24"/>
          <w:szCs w:val="24"/>
        </w:rPr>
      </w:pPr>
    </w:p>
    <w:p w14:paraId="4DA1D0BA" w14:textId="42429CB0" w:rsidR="00DC710A" w:rsidRPr="00A845C2" w:rsidRDefault="004A0AA6" w:rsidP="00DC710A">
      <w:pPr>
        <w:pStyle w:val="Lijstalinea"/>
        <w:numPr>
          <w:ilvl w:val="0"/>
          <w:numId w:val="26"/>
        </w:numPr>
        <w:spacing w:line="300" w:lineRule="atLeast"/>
        <w:ind w:left="340"/>
        <w:rPr>
          <w:rFonts w:ascii="Arial" w:hAnsi="Arial" w:cs="Arial"/>
          <w:sz w:val="24"/>
          <w:szCs w:val="24"/>
        </w:rPr>
      </w:pPr>
      <w:r w:rsidRPr="00A845C2">
        <w:rPr>
          <w:rFonts w:ascii="Arial" w:hAnsi="Arial" w:cs="Arial"/>
          <w:sz w:val="24"/>
          <w:szCs w:val="24"/>
        </w:rPr>
        <w:t>Dat d</w:t>
      </w:r>
      <w:r w:rsidR="00DC710A" w:rsidRPr="00A845C2">
        <w:rPr>
          <w:rFonts w:ascii="Arial" w:hAnsi="Arial" w:cs="Arial"/>
          <w:sz w:val="24"/>
          <w:szCs w:val="24"/>
        </w:rPr>
        <w:t xml:space="preserve">e gemeente de genoemde organisaties financieel </w:t>
      </w:r>
      <w:r w:rsidRPr="00A845C2">
        <w:rPr>
          <w:rFonts w:ascii="Arial" w:hAnsi="Arial" w:cs="Arial"/>
          <w:sz w:val="24"/>
          <w:szCs w:val="24"/>
        </w:rPr>
        <w:t xml:space="preserve">ondersteunt </w:t>
      </w:r>
      <w:r w:rsidR="00DC710A" w:rsidRPr="00A845C2">
        <w:rPr>
          <w:rFonts w:ascii="Arial" w:hAnsi="Arial" w:cs="Arial"/>
          <w:sz w:val="24"/>
          <w:szCs w:val="24"/>
        </w:rPr>
        <w:t xml:space="preserve">om hun maatschappelijke </w:t>
      </w:r>
      <w:r w:rsidR="006407CF" w:rsidRPr="00A845C2">
        <w:rPr>
          <w:rFonts w:ascii="Arial" w:hAnsi="Arial" w:cs="Arial"/>
          <w:sz w:val="24"/>
          <w:szCs w:val="24"/>
        </w:rPr>
        <w:t>rol (vooral als expert/sparring</w:t>
      </w:r>
      <w:r w:rsidR="00DC710A" w:rsidRPr="00A845C2">
        <w:rPr>
          <w:rFonts w:ascii="Arial" w:hAnsi="Arial" w:cs="Arial"/>
          <w:sz w:val="24"/>
          <w:szCs w:val="24"/>
        </w:rPr>
        <w:t>partner en uitvoerder van beleid) te blijven spelen.</w:t>
      </w:r>
    </w:p>
    <w:p w14:paraId="1D984942" w14:textId="77777777" w:rsidR="00DC710A" w:rsidRPr="00A845C2" w:rsidRDefault="00DC710A" w:rsidP="00DC710A">
      <w:pPr>
        <w:pStyle w:val="Lijstalinea"/>
        <w:ind w:left="340"/>
        <w:rPr>
          <w:rFonts w:ascii="Arial" w:hAnsi="Arial" w:cs="Arial"/>
          <w:sz w:val="24"/>
          <w:szCs w:val="24"/>
        </w:rPr>
      </w:pPr>
    </w:p>
    <w:p w14:paraId="1A9EBDAE" w14:textId="626F285B" w:rsidR="00DC710A" w:rsidRPr="00A845C2" w:rsidRDefault="00DC710A" w:rsidP="00DC710A">
      <w:pPr>
        <w:pStyle w:val="Lijstalinea"/>
        <w:numPr>
          <w:ilvl w:val="0"/>
          <w:numId w:val="26"/>
        </w:numPr>
        <w:spacing w:line="300" w:lineRule="atLeast"/>
        <w:ind w:left="340"/>
        <w:rPr>
          <w:rFonts w:ascii="Arial" w:hAnsi="Arial" w:cs="Arial"/>
          <w:sz w:val="24"/>
          <w:szCs w:val="24"/>
        </w:rPr>
      </w:pPr>
      <w:r w:rsidRPr="00A845C2">
        <w:rPr>
          <w:rFonts w:ascii="Arial" w:hAnsi="Arial" w:cs="Arial"/>
          <w:sz w:val="24"/>
          <w:szCs w:val="24"/>
        </w:rPr>
        <w:t>D</w:t>
      </w:r>
      <w:r w:rsidR="004A0AA6" w:rsidRPr="00A845C2">
        <w:rPr>
          <w:rFonts w:ascii="Arial" w:hAnsi="Arial" w:cs="Arial"/>
          <w:sz w:val="24"/>
          <w:szCs w:val="24"/>
        </w:rPr>
        <w:t>at d</w:t>
      </w:r>
      <w:r w:rsidRPr="00A845C2">
        <w:rPr>
          <w:rFonts w:ascii="Arial" w:hAnsi="Arial" w:cs="Arial"/>
          <w:sz w:val="24"/>
          <w:szCs w:val="24"/>
        </w:rPr>
        <w:t xml:space="preserve">e </w:t>
      </w:r>
      <w:r w:rsidR="004A0AA6" w:rsidRPr="00A845C2">
        <w:rPr>
          <w:rFonts w:ascii="Arial" w:hAnsi="Arial" w:cs="Arial"/>
          <w:sz w:val="24"/>
          <w:szCs w:val="24"/>
        </w:rPr>
        <w:t xml:space="preserve">genoemde organisaties </w:t>
      </w:r>
      <w:r w:rsidR="00F71553" w:rsidRPr="00A845C2">
        <w:rPr>
          <w:rFonts w:ascii="Arial" w:hAnsi="Arial" w:cs="Arial"/>
          <w:sz w:val="24"/>
          <w:szCs w:val="24"/>
        </w:rPr>
        <w:t xml:space="preserve">en </w:t>
      </w:r>
      <w:r w:rsidR="004A0AA6" w:rsidRPr="00A845C2">
        <w:rPr>
          <w:rFonts w:ascii="Arial" w:hAnsi="Arial" w:cs="Arial"/>
          <w:sz w:val="24"/>
          <w:szCs w:val="24"/>
        </w:rPr>
        <w:t xml:space="preserve">de </w:t>
      </w:r>
      <w:r w:rsidRPr="00A845C2">
        <w:rPr>
          <w:rFonts w:ascii="Arial" w:hAnsi="Arial" w:cs="Arial"/>
          <w:sz w:val="24"/>
          <w:szCs w:val="24"/>
        </w:rPr>
        <w:t xml:space="preserve">gemeente </w:t>
      </w:r>
      <w:r w:rsidR="00F71553" w:rsidRPr="00A845C2">
        <w:rPr>
          <w:rFonts w:ascii="Arial" w:hAnsi="Arial" w:cs="Arial"/>
          <w:sz w:val="24"/>
          <w:szCs w:val="24"/>
        </w:rPr>
        <w:t xml:space="preserve">elkaar </w:t>
      </w:r>
      <w:r w:rsidR="004A0AA6" w:rsidRPr="00A845C2">
        <w:rPr>
          <w:rFonts w:ascii="Arial" w:hAnsi="Arial" w:cs="Arial"/>
          <w:sz w:val="24"/>
          <w:szCs w:val="24"/>
        </w:rPr>
        <w:t xml:space="preserve">actief helpen </w:t>
      </w:r>
      <w:r w:rsidRPr="00A845C2">
        <w:rPr>
          <w:rFonts w:ascii="Arial" w:hAnsi="Arial" w:cs="Arial"/>
          <w:sz w:val="24"/>
          <w:szCs w:val="24"/>
        </w:rPr>
        <w:t xml:space="preserve">bij het ontwerpen </w:t>
      </w:r>
      <w:r w:rsidR="00F71553" w:rsidRPr="00A845C2">
        <w:rPr>
          <w:rFonts w:ascii="Arial" w:hAnsi="Arial" w:cs="Arial"/>
          <w:sz w:val="24"/>
          <w:szCs w:val="24"/>
        </w:rPr>
        <w:t xml:space="preserve">van </w:t>
      </w:r>
      <w:r w:rsidRPr="00A845C2">
        <w:rPr>
          <w:rFonts w:ascii="Arial" w:hAnsi="Arial" w:cs="Arial"/>
          <w:sz w:val="24"/>
          <w:szCs w:val="24"/>
        </w:rPr>
        <w:t>beleid</w:t>
      </w:r>
      <w:r w:rsidR="00F71553" w:rsidRPr="00A845C2">
        <w:rPr>
          <w:rFonts w:ascii="Arial" w:hAnsi="Arial" w:cs="Arial"/>
          <w:sz w:val="24"/>
          <w:szCs w:val="24"/>
        </w:rPr>
        <w:t xml:space="preserve"> binnen het sociale domein en </w:t>
      </w:r>
      <w:r w:rsidR="003E2987" w:rsidRPr="00A845C2">
        <w:rPr>
          <w:rFonts w:ascii="Arial" w:hAnsi="Arial" w:cs="Arial"/>
          <w:sz w:val="24"/>
          <w:szCs w:val="24"/>
        </w:rPr>
        <w:t xml:space="preserve">de genoemde organisaties de gemeente </w:t>
      </w:r>
      <w:r w:rsidR="00F71553" w:rsidRPr="00A845C2">
        <w:rPr>
          <w:rFonts w:ascii="Arial" w:hAnsi="Arial" w:cs="Arial"/>
          <w:sz w:val="24"/>
          <w:szCs w:val="24"/>
        </w:rPr>
        <w:t>hun expertise aanbieden</w:t>
      </w:r>
      <w:r w:rsidRPr="00A845C2">
        <w:rPr>
          <w:rFonts w:ascii="Arial" w:hAnsi="Arial" w:cs="Arial"/>
          <w:sz w:val="24"/>
          <w:szCs w:val="24"/>
        </w:rPr>
        <w:t>.</w:t>
      </w:r>
    </w:p>
    <w:p w14:paraId="56BAEE5D" w14:textId="77777777" w:rsidR="00DC710A" w:rsidRPr="00A845C2" w:rsidRDefault="00DC710A" w:rsidP="00DC710A">
      <w:pPr>
        <w:pStyle w:val="Lijstalinea"/>
        <w:ind w:left="340"/>
        <w:rPr>
          <w:rFonts w:ascii="Arial" w:hAnsi="Arial" w:cs="Arial"/>
          <w:sz w:val="24"/>
          <w:szCs w:val="24"/>
        </w:rPr>
      </w:pPr>
    </w:p>
    <w:p w14:paraId="42494459" w14:textId="0176AD92" w:rsidR="00DC710A" w:rsidRPr="00A845C2" w:rsidRDefault="004A0AA6" w:rsidP="00DC710A">
      <w:pPr>
        <w:pStyle w:val="Lijstalinea"/>
        <w:numPr>
          <w:ilvl w:val="0"/>
          <w:numId w:val="26"/>
        </w:numPr>
        <w:spacing w:line="300" w:lineRule="atLeast"/>
        <w:ind w:left="340"/>
        <w:rPr>
          <w:rFonts w:ascii="Arial" w:hAnsi="Arial" w:cs="Arial"/>
          <w:sz w:val="24"/>
          <w:szCs w:val="24"/>
        </w:rPr>
      </w:pPr>
      <w:r w:rsidRPr="00A845C2">
        <w:rPr>
          <w:rFonts w:ascii="Arial" w:hAnsi="Arial" w:cs="Arial"/>
          <w:sz w:val="24"/>
          <w:szCs w:val="24"/>
        </w:rPr>
        <w:lastRenderedPageBreak/>
        <w:t xml:space="preserve">Dat </w:t>
      </w:r>
      <w:r w:rsidR="00F71553" w:rsidRPr="00A845C2">
        <w:rPr>
          <w:rFonts w:ascii="Arial" w:hAnsi="Arial" w:cs="Arial"/>
          <w:sz w:val="24"/>
          <w:szCs w:val="24"/>
        </w:rPr>
        <w:t xml:space="preserve">genoemde organisaties </w:t>
      </w:r>
      <w:r w:rsidR="00DC710A" w:rsidRPr="00A845C2">
        <w:rPr>
          <w:rFonts w:ascii="Arial" w:hAnsi="Arial" w:cs="Arial"/>
          <w:sz w:val="24"/>
          <w:szCs w:val="24"/>
        </w:rPr>
        <w:t>kennis en ervaringen delen</w:t>
      </w:r>
      <w:r w:rsidR="00F71553" w:rsidRPr="00A845C2">
        <w:rPr>
          <w:rFonts w:ascii="Arial" w:hAnsi="Arial" w:cs="Arial"/>
          <w:sz w:val="24"/>
          <w:szCs w:val="24"/>
        </w:rPr>
        <w:t xml:space="preserve"> met wijkteams</w:t>
      </w:r>
      <w:r w:rsidR="00CB4342" w:rsidRPr="00A845C2">
        <w:rPr>
          <w:rFonts w:ascii="Arial" w:hAnsi="Arial" w:cs="Arial"/>
          <w:sz w:val="24"/>
          <w:szCs w:val="24"/>
        </w:rPr>
        <w:t>, zorgteams, veiligheidsteams, e.d</w:t>
      </w:r>
      <w:r w:rsidR="00F71553" w:rsidRPr="00A845C2">
        <w:rPr>
          <w:rFonts w:ascii="Arial" w:hAnsi="Arial" w:cs="Arial"/>
          <w:sz w:val="24"/>
          <w:szCs w:val="24"/>
        </w:rPr>
        <w:t>.</w:t>
      </w:r>
    </w:p>
    <w:p w14:paraId="37908537" w14:textId="77777777" w:rsidR="00DC710A" w:rsidRPr="00A845C2" w:rsidRDefault="00DC710A" w:rsidP="00DC710A">
      <w:pPr>
        <w:pStyle w:val="Lijstalinea"/>
        <w:ind w:left="340"/>
        <w:rPr>
          <w:rFonts w:ascii="Arial" w:hAnsi="Arial" w:cs="Arial"/>
          <w:sz w:val="24"/>
          <w:szCs w:val="24"/>
        </w:rPr>
      </w:pPr>
    </w:p>
    <w:p w14:paraId="1FC16D0F" w14:textId="01CB31B5" w:rsidR="00DC710A" w:rsidRPr="00A845C2" w:rsidRDefault="004A0AA6" w:rsidP="00DC710A">
      <w:pPr>
        <w:pStyle w:val="Lijstalinea"/>
        <w:numPr>
          <w:ilvl w:val="0"/>
          <w:numId w:val="26"/>
        </w:numPr>
        <w:spacing w:line="300" w:lineRule="atLeast"/>
        <w:ind w:left="340"/>
        <w:rPr>
          <w:rFonts w:ascii="Arial" w:hAnsi="Arial" w:cs="Arial"/>
          <w:sz w:val="24"/>
          <w:szCs w:val="24"/>
        </w:rPr>
      </w:pPr>
      <w:r w:rsidRPr="00A845C2">
        <w:rPr>
          <w:rFonts w:ascii="Arial" w:hAnsi="Arial" w:cs="Arial"/>
          <w:sz w:val="24"/>
          <w:szCs w:val="24"/>
        </w:rPr>
        <w:t xml:space="preserve">Dat </w:t>
      </w:r>
      <w:r w:rsidR="00DC710A" w:rsidRPr="00A845C2">
        <w:rPr>
          <w:rFonts w:ascii="Arial" w:hAnsi="Arial" w:cs="Arial"/>
          <w:sz w:val="24"/>
          <w:szCs w:val="24"/>
        </w:rPr>
        <w:t>waar het gemeentebestuur de mogelijkheid heeft om beleid af te dwingen, ze dat niet na</w:t>
      </w:r>
      <w:r w:rsidRPr="00A845C2">
        <w:rPr>
          <w:rFonts w:ascii="Arial" w:hAnsi="Arial" w:cs="Arial"/>
          <w:sz w:val="24"/>
          <w:szCs w:val="24"/>
        </w:rPr>
        <w:t>laat</w:t>
      </w:r>
      <w:r w:rsidR="00DC710A" w:rsidRPr="00A845C2">
        <w:rPr>
          <w:rFonts w:ascii="Arial" w:hAnsi="Arial" w:cs="Arial"/>
          <w:sz w:val="24"/>
          <w:szCs w:val="24"/>
        </w:rPr>
        <w:t xml:space="preserve">. Dat betekent dat </w:t>
      </w:r>
      <w:r w:rsidR="00323A72" w:rsidRPr="00A845C2">
        <w:rPr>
          <w:rFonts w:ascii="Arial" w:hAnsi="Arial" w:cs="Arial"/>
          <w:sz w:val="24"/>
          <w:szCs w:val="24"/>
        </w:rPr>
        <w:t>de gemeente</w:t>
      </w:r>
      <w:r w:rsidR="00DC710A" w:rsidRPr="00A845C2">
        <w:rPr>
          <w:rFonts w:ascii="Arial" w:hAnsi="Arial" w:cs="Arial"/>
          <w:sz w:val="24"/>
          <w:szCs w:val="24"/>
        </w:rPr>
        <w:t xml:space="preserve"> aanvullende voorwaarden </w:t>
      </w:r>
      <w:r w:rsidR="00323A72" w:rsidRPr="00A845C2">
        <w:rPr>
          <w:rFonts w:ascii="Arial" w:hAnsi="Arial" w:cs="Arial"/>
          <w:sz w:val="24"/>
          <w:szCs w:val="24"/>
        </w:rPr>
        <w:t>stelt</w:t>
      </w:r>
      <w:r w:rsidR="00DC710A" w:rsidRPr="00A845C2">
        <w:rPr>
          <w:rFonts w:ascii="Arial" w:hAnsi="Arial" w:cs="Arial"/>
          <w:sz w:val="24"/>
          <w:szCs w:val="24"/>
        </w:rPr>
        <w:t xml:space="preserve"> aan elke subsidieverlening en </w:t>
      </w:r>
      <w:r w:rsidR="00323A72" w:rsidRPr="00A845C2">
        <w:rPr>
          <w:rFonts w:ascii="Arial" w:hAnsi="Arial" w:cs="Arial"/>
          <w:sz w:val="24"/>
          <w:szCs w:val="24"/>
        </w:rPr>
        <w:t>bij</w:t>
      </w:r>
      <w:r w:rsidR="00DC710A" w:rsidRPr="00A845C2">
        <w:rPr>
          <w:rFonts w:ascii="Arial" w:hAnsi="Arial" w:cs="Arial"/>
          <w:sz w:val="24"/>
          <w:szCs w:val="24"/>
        </w:rPr>
        <w:t xml:space="preserve"> </w:t>
      </w:r>
      <w:r w:rsidR="00323A72" w:rsidRPr="00A845C2">
        <w:rPr>
          <w:rFonts w:ascii="Arial" w:hAnsi="Arial" w:cs="Arial"/>
          <w:sz w:val="24"/>
          <w:szCs w:val="24"/>
        </w:rPr>
        <w:t>elke door haar ingekochte dienst</w:t>
      </w:r>
      <w:r w:rsidR="00DC710A" w:rsidRPr="00A845C2">
        <w:rPr>
          <w:rFonts w:ascii="Arial" w:hAnsi="Arial" w:cs="Arial"/>
          <w:sz w:val="24"/>
          <w:szCs w:val="24"/>
        </w:rPr>
        <w:t xml:space="preserve"> voor</w:t>
      </w:r>
      <w:r w:rsidR="00323A72" w:rsidRPr="00A845C2">
        <w:rPr>
          <w:rFonts w:ascii="Arial" w:hAnsi="Arial" w:cs="Arial"/>
          <w:sz w:val="24"/>
          <w:szCs w:val="24"/>
        </w:rPr>
        <w:t>waarden</w:t>
      </w:r>
      <w:r w:rsidR="00DC710A" w:rsidRPr="00A845C2">
        <w:rPr>
          <w:rFonts w:ascii="Arial" w:hAnsi="Arial" w:cs="Arial"/>
          <w:sz w:val="24"/>
          <w:szCs w:val="24"/>
        </w:rPr>
        <w:t xml:space="preserve"> </w:t>
      </w:r>
      <w:r w:rsidR="00323A72" w:rsidRPr="00A845C2">
        <w:rPr>
          <w:rFonts w:ascii="Arial" w:hAnsi="Arial" w:cs="Arial"/>
          <w:sz w:val="24"/>
          <w:szCs w:val="24"/>
        </w:rPr>
        <w:t>stelt</w:t>
      </w:r>
      <w:r w:rsidR="00DC710A" w:rsidRPr="00A845C2">
        <w:rPr>
          <w:rFonts w:ascii="Arial" w:hAnsi="Arial" w:cs="Arial"/>
          <w:sz w:val="24"/>
          <w:szCs w:val="24"/>
        </w:rPr>
        <w:t xml:space="preserve"> op het gebied van </w:t>
      </w:r>
      <w:r w:rsidR="00323A72" w:rsidRPr="00A845C2">
        <w:rPr>
          <w:rFonts w:ascii="Arial" w:hAnsi="Arial" w:cs="Arial"/>
          <w:sz w:val="24"/>
          <w:szCs w:val="24"/>
        </w:rPr>
        <w:t>door de gesubsidieerde en of gecontracteerde instelling/organiatie te voeren diversiteitsbeleid</w:t>
      </w:r>
      <w:r w:rsidR="00DC710A" w:rsidRPr="00A845C2">
        <w:rPr>
          <w:rFonts w:ascii="Arial" w:hAnsi="Arial" w:cs="Arial"/>
          <w:sz w:val="24"/>
          <w:szCs w:val="24"/>
        </w:rPr>
        <w:t>.</w:t>
      </w:r>
    </w:p>
    <w:p w14:paraId="39AAB4B3" w14:textId="77777777" w:rsidR="00DC710A" w:rsidRPr="00A845C2" w:rsidRDefault="00DC710A" w:rsidP="00DC710A">
      <w:pPr>
        <w:pStyle w:val="Lijstalinea"/>
        <w:ind w:left="340"/>
        <w:rPr>
          <w:rFonts w:ascii="Arial" w:hAnsi="Arial" w:cs="Arial"/>
          <w:sz w:val="24"/>
          <w:szCs w:val="24"/>
        </w:rPr>
      </w:pPr>
    </w:p>
    <w:p w14:paraId="159CB529" w14:textId="484D4F36" w:rsidR="00DC710A" w:rsidRPr="00A845C2" w:rsidRDefault="004A0AA6" w:rsidP="00DC710A">
      <w:pPr>
        <w:pStyle w:val="Lijstalinea"/>
        <w:numPr>
          <w:ilvl w:val="0"/>
          <w:numId w:val="26"/>
        </w:numPr>
        <w:spacing w:line="300" w:lineRule="atLeast"/>
        <w:ind w:left="340"/>
        <w:rPr>
          <w:rFonts w:ascii="Arial" w:hAnsi="Arial" w:cs="Arial"/>
          <w:sz w:val="24"/>
          <w:szCs w:val="24"/>
        </w:rPr>
      </w:pPr>
      <w:r w:rsidRPr="00A845C2">
        <w:rPr>
          <w:rFonts w:ascii="Arial" w:hAnsi="Arial" w:cs="Arial"/>
          <w:sz w:val="24"/>
          <w:szCs w:val="24"/>
        </w:rPr>
        <w:t>Dat d</w:t>
      </w:r>
      <w:r w:rsidR="00DC710A" w:rsidRPr="00A845C2">
        <w:rPr>
          <w:rFonts w:ascii="Arial" w:hAnsi="Arial" w:cs="Arial"/>
          <w:sz w:val="24"/>
          <w:szCs w:val="24"/>
        </w:rPr>
        <w:t xml:space="preserve">e gemeente het blijvend verbeteren van het </w:t>
      </w:r>
      <w:r w:rsidR="00323A72" w:rsidRPr="00A845C2">
        <w:rPr>
          <w:rFonts w:ascii="Arial" w:hAnsi="Arial" w:cs="Arial"/>
          <w:sz w:val="24"/>
          <w:szCs w:val="24"/>
        </w:rPr>
        <w:t>leer- en leef</w:t>
      </w:r>
      <w:r w:rsidR="00DC710A" w:rsidRPr="00A845C2">
        <w:rPr>
          <w:rFonts w:ascii="Arial" w:hAnsi="Arial" w:cs="Arial"/>
          <w:sz w:val="24"/>
          <w:szCs w:val="24"/>
        </w:rPr>
        <w:t xml:space="preserve">klimaat van groot belang </w:t>
      </w:r>
      <w:r w:rsidRPr="00A845C2">
        <w:rPr>
          <w:rFonts w:ascii="Arial" w:hAnsi="Arial" w:cs="Arial"/>
          <w:sz w:val="24"/>
          <w:szCs w:val="24"/>
        </w:rPr>
        <w:t xml:space="preserve">acht </w:t>
      </w:r>
      <w:r w:rsidR="00DC710A" w:rsidRPr="00A845C2">
        <w:rPr>
          <w:rFonts w:ascii="Arial" w:hAnsi="Arial" w:cs="Arial"/>
          <w:sz w:val="24"/>
          <w:szCs w:val="24"/>
        </w:rPr>
        <w:t xml:space="preserve">en </w:t>
      </w:r>
      <w:r w:rsidRPr="00A845C2">
        <w:rPr>
          <w:rFonts w:ascii="Arial" w:hAnsi="Arial" w:cs="Arial"/>
          <w:sz w:val="24"/>
          <w:szCs w:val="24"/>
        </w:rPr>
        <w:t>zich samen met de genoemde organisaties in</w:t>
      </w:r>
      <w:r w:rsidR="00DC710A" w:rsidRPr="00A845C2">
        <w:rPr>
          <w:rFonts w:ascii="Arial" w:hAnsi="Arial" w:cs="Arial"/>
          <w:sz w:val="24"/>
          <w:szCs w:val="24"/>
        </w:rPr>
        <w:t>zet voor een omgeving waarin iedere</w:t>
      </w:r>
      <w:r w:rsidR="00323A72" w:rsidRPr="00A845C2">
        <w:rPr>
          <w:rFonts w:ascii="Arial" w:hAnsi="Arial" w:cs="Arial"/>
          <w:sz w:val="24"/>
          <w:szCs w:val="24"/>
        </w:rPr>
        <w:t>en</w:t>
      </w:r>
      <w:r w:rsidR="00DC710A" w:rsidRPr="00A845C2">
        <w:rPr>
          <w:rFonts w:ascii="Arial" w:hAnsi="Arial" w:cs="Arial"/>
          <w:sz w:val="24"/>
          <w:szCs w:val="24"/>
        </w:rPr>
        <w:t xml:space="preserve"> zich veilig en prettig voelt.</w:t>
      </w:r>
    </w:p>
    <w:p w14:paraId="71586710" w14:textId="77777777" w:rsidR="00DC710A" w:rsidRPr="00A845C2" w:rsidRDefault="00DC710A" w:rsidP="00DC710A">
      <w:pPr>
        <w:pStyle w:val="Lijstalinea"/>
        <w:ind w:left="340"/>
        <w:rPr>
          <w:rFonts w:ascii="Arial" w:hAnsi="Arial" w:cs="Arial"/>
          <w:sz w:val="24"/>
          <w:szCs w:val="24"/>
        </w:rPr>
      </w:pPr>
    </w:p>
    <w:p w14:paraId="239A20B7" w14:textId="7A279A12" w:rsidR="00DC710A" w:rsidRPr="00A845C2" w:rsidRDefault="00DC710A" w:rsidP="00DC710A">
      <w:pPr>
        <w:pStyle w:val="Lijstalinea"/>
        <w:numPr>
          <w:ilvl w:val="0"/>
          <w:numId w:val="26"/>
        </w:numPr>
        <w:spacing w:line="300" w:lineRule="atLeast"/>
        <w:ind w:left="340"/>
        <w:rPr>
          <w:rFonts w:ascii="Arial" w:hAnsi="Arial" w:cs="Arial"/>
          <w:sz w:val="24"/>
          <w:szCs w:val="24"/>
        </w:rPr>
      </w:pPr>
      <w:r w:rsidRPr="00A845C2">
        <w:rPr>
          <w:rFonts w:ascii="Arial" w:hAnsi="Arial" w:cs="Arial"/>
          <w:sz w:val="24"/>
          <w:szCs w:val="24"/>
        </w:rPr>
        <w:t>D</w:t>
      </w:r>
      <w:r w:rsidR="004A0AA6" w:rsidRPr="00A845C2">
        <w:rPr>
          <w:rFonts w:ascii="Arial" w:hAnsi="Arial" w:cs="Arial"/>
          <w:sz w:val="24"/>
          <w:szCs w:val="24"/>
        </w:rPr>
        <w:t>at de</w:t>
      </w:r>
      <w:r w:rsidRPr="00A845C2">
        <w:rPr>
          <w:rFonts w:ascii="Arial" w:hAnsi="Arial" w:cs="Arial"/>
          <w:sz w:val="24"/>
          <w:szCs w:val="24"/>
        </w:rPr>
        <w:t xml:space="preserve"> gemeente </w:t>
      </w:r>
      <w:r w:rsidR="004A0AA6" w:rsidRPr="00A845C2">
        <w:rPr>
          <w:rFonts w:ascii="Arial" w:hAnsi="Arial" w:cs="Arial"/>
          <w:sz w:val="24"/>
          <w:szCs w:val="24"/>
        </w:rPr>
        <w:t xml:space="preserve">actief uitdraagt </w:t>
      </w:r>
      <w:r w:rsidRPr="00A845C2">
        <w:rPr>
          <w:rFonts w:ascii="Arial" w:hAnsi="Arial" w:cs="Arial"/>
          <w:sz w:val="24"/>
          <w:szCs w:val="24"/>
        </w:rPr>
        <w:t xml:space="preserve">dat diversiteitsbeleid de norm is en dat </w:t>
      </w:r>
      <w:r w:rsidR="00AC31F7" w:rsidRPr="00A845C2">
        <w:rPr>
          <w:rFonts w:ascii="Arial" w:hAnsi="Arial" w:cs="Arial"/>
          <w:sz w:val="24"/>
          <w:szCs w:val="24"/>
        </w:rPr>
        <w:t xml:space="preserve">zij </w:t>
      </w:r>
      <w:r w:rsidRPr="00A845C2">
        <w:rPr>
          <w:rFonts w:ascii="Arial" w:hAnsi="Arial" w:cs="Arial"/>
          <w:sz w:val="24"/>
          <w:szCs w:val="24"/>
        </w:rPr>
        <w:t>va</w:t>
      </w:r>
      <w:r w:rsidR="00AC31F7" w:rsidRPr="00A845C2">
        <w:rPr>
          <w:rFonts w:ascii="Arial" w:hAnsi="Arial" w:cs="Arial"/>
          <w:sz w:val="24"/>
          <w:szCs w:val="24"/>
        </w:rPr>
        <w:t xml:space="preserve">n al haar relaties </w:t>
      </w:r>
      <w:r w:rsidRPr="00A845C2">
        <w:rPr>
          <w:rFonts w:ascii="Arial" w:hAnsi="Arial" w:cs="Arial"/>
          <w:sz w:val="24"/>
          <w:szCs w:val="24"/>
        </w:rPr>
        <w:t>verwacht dat z</w:t>
      </w:r>
      <w:r w:rsidR="004A0AA6" w:rsidRPr="00A845C2">
        <w:rPr>
          <w:rFonts w:ascii="Arial" w:hAnsi="Arial" w:cs="Arial"/>
          <w:sz w:val="24"/>
          <w:szCs w:val="24"/>
        </w:rPr>
        <w:t>ij deze norm ook zijn toegedaan</w:t>
      </w:r>
      <w:r w:rsidRPr="00A845C2">
        <w:rPr>
          <w:rFonts w:ascii="Arial" w:hAnsi="Arial" w:cs="Arial"/>
          <w:sz w:val="24"/>
          <w:szCs w:val="24"/>
        </w:rPr>
        <w:t>. In media-uitingen wordt hier melding van gemaakt.</w:t>
      </w:r>
    </w:p>
    <w:p w14:paraId="6AE5E485" w14:textId="77777777" w:rsidR="00DC710A" w:rsidRPr="00A845C2" w:rsidRDefault="00DC710A" w:rsidP="00DC710A">
      <w:pPr>
        <w:spacing w:line="300" w:lineRule="atLeast"/>
        <w:rPr>
          <w:rFonts w:ascii="Arial" w:hAnsi="Arial" w:cs="Arial"/>
          <w:sz w:val="24"/>
          <w:szCs w:val="24"/>
        </w:rPr>
      </w:pPr>
    </w:p>
    <w:p w14:paraId="107CAC91" w14:textId="6798181C" w:rsidR="00DC710A" w:rsidRPr="00A845C2" w:rsidRDefault="00075D13" w:rsidP="00DC710A">
      <w:pPr>
        <w:spacing w:line="300" w:lineRule="atLeast"/>
        <w:rPr>
          <w:rFonts w:ascii="Arial" w:hAnsi="Arial" w:cs="Arial"/>
          <w:sz w:val="24"/>
          <w:szCs w:val="24"/>
        </w:rPr>
      </w:pPr>
      <w:r w:rsidRPr="00A845C2">
        <w:rPr>
          <w:rFonts w:ascii="Arial" w:hAnsi="Arial" w:cs="Arial"/>
          <w:sz w:val="24"/>
          <w:szCs w:val="24"/>
        </w:rPr>
        <w:t>De bovenstaande afspraken worden uitgevoerd met behulp van onderstaande actiepunten.</w:t>
      </w:r>
      <w:r w:rsidR="00605BFD" w:rsidRPr="00A845C2">
        <w:rPr>
          <w:rFonts w:ascii="Arial" w:hAnsi="Arial" w:cs="Arial"/>
          <w:sz w:val="24"/>
          <w:szCs w:val="24"/>
        </w:rPr>
        <w:t xml:space="preserve"> </w:t>
      </w:r>
      <w:r w:rsidR="00BC2FB6" w:rsidRPr="00A845C2">
        <w:rPr>
          <w:rFonts w:ascii="Arial" w:hAnsi="Arial" w:cs="Arial"/>
          <w:sz w:val="24"/>
          <w:szCs w:val="24"/>
        </w:rPr>
        <w:t>De genoemde organisaties committeren zich hiertoe en gaan zich actief inzetten om alle plannen te realiseren.</w:t>
      </w:r>
      <w:r w:rsidR="00BC2FB6" w:rsidRPr="00A845C2">
        <w:rPr>
          <w:rFonts w:ascii="Arial" w:hAnsi="Arial" w:cs="Arial"/>
          <w:sz w:val="24"/>
          <w:szCs w:val="24"/>
        </w:rPr>
        <w:br/>
      </w:r>
    </w:p>
    <w:p w14:paraId="19F50009" w14:textId="41D1A6E0" w:rsidR="00DC710A" w:rsidRPr="00C84AFB" w:rsidRDefault="00DC710A" w:rsidP="00DC710A">
      <w:pPr>
        <w:spacing w:line="300" w:lineRule="atLeast"/>
        <w:rPr>
          <w:rFonts w:ascii="Arial" w:hAnsi="Arial" w:cs="Arial"/>
          <w:b/>
          <w:sz w:val="24"/>
          <w:szCs w:val="24"/>
        </w:rPr>
      </w:pPr>
      <w:r w:rsidRPr="00C84AFB">
        <w:rPr>
          <w:rFonts w:ascii="Arial" w:hAnsi="Arial" w:cs="Arial"/>
          <w:b/>
          <w:sz w:val="24"/>
          <w:szCs w:val="24"/>
        </w:rPr>
        <w:t>Actiepunt Onderwijs</w:t>
      </w:r>
    </w:p>
    <w:p w14:paraId="4414C192" w14:textId="6B3E8DDF" w:rsidR="00DC710A" w:rsidRPr="00C84AFB" w:rsidRDefault="002D2FFD" w:rsidP="00DC710A">
      <w:pPr>
        <w:spacing w:line="300" w:lineRule="atLeast"/>
        <w:rPr>
          <w:rFonts w:ascii="Arial" w:hAnsi="Arial" w:cs="Arial"/>
          <w:sz w:val="24"/>
          <w:szCs w:val="24"/>
        </w:rPr>
      </w:pPr>
      <w:r w:rsidRPr="00C84AFB">
        <w:rPr>
          <w:rFonts w:ascii="Arial" w:hAnsi="Arial" w:cs="Arial"/>
          <w:sz w:val="24"/>
          <w:szCs w:val="24"/>
        </w:rPr>
        <w:t xml:space="preserve">Een inclusieve samenleving begint met onderwijs dat aandacht heeft voor diversiteit; geen enkele </w:t>
      </w:r>
      <w:r w:rsidR="00001229" w:rsidRPr="00C84AFB">
        <w:rPr>
          <w:rFonts w:ascii="Arial" w:hAnsi="Arial" w:cs="Arial"/>
          <w:sz w:val="24"/>
          <w:szCs w:val="24"/>
        </w:rPr>
        <w:t>leerling mag uitgesloten worden;</w:t>
      </w:r>
      <w:r w:rsidRPr="00C84AFB">
        <w:rPr>
          <w:rFonts w:ascii="Arial" w:hAnsi="Arial" w:cs="Arial"/>
          <w:sz w:val="24"/>
          <w:szCs w:val="24"/>
        </w:rPr>
        <w:t xml:space="preserve"> </w:t>
      </w:r>
      <w:r w:rsidR="00001229" w:rsidRPr="00C84AFB">
        <w:rPr>
          <w:rFonts w:ascii="Arial" w:hAnsi="Arial" w:cs="Arial"/>
          <w:sz w:val="24"/>
          <w:szCs w:val="24"/>
        </w:rPr>
        <w:t>i</w:t>
      </w:r>
      <w:r w:rsidRPr="00C84AFB">
        <w:rPr>
          <w:rFonts w:ascii="Arial" w:hAnsi="Arial" w:cs="Arial"/>
          <w:sz w:val="24"/>
          <w:szCs w:val="24"/>
        </w:rPr>
        <w:t>edereen doet mee. Dit geldt voor alle vormen van onderwijs, van prim</w:t>
      </w:r>
      <w:r w:rsidR="001F5F67" w:rsidRPr="00C84AFB">
        <w:rPr>
          <w:rFonts w:ascii="Arial" w:hAnsi="Arial" w:cs="Arial"/>
          <w:sz w:val="24"/>
          <w:szCs w:val="24"/>
        </w:rPr>
        <w:t xml:space="preserve">air tot universitair onderwijs, ook voor </w:t>
      </w:r>
      <w:r w:rsidRPr="00C84AFB">
        <w:rPr>
          <w:rFonts w:ascii="Arial" w:hAnsi="Arial" w:cs="Arial"/>
          <w:sz w:val="24"/>
          <w:szCs w:val="24"/>
        </w:rPr>
        <w:t>speciaal onderwijs en schoolonde</w:t>
      </w:r>
      <w:r w:rsidR="001F5F67" w:rsidRPr="00C84AFB">
        <w:rPr>
          <w:rFonts w:ascii="Arial" w:hAnsi="Arial" w:cs="Arial"/>
          <w:sz w:val="24"/>
          <w:szCs w:val="24"/>
        </w:rPr>
        <w:t>rsteunende diensten. De financië</w:t>
      </w:r>
      <w:r w:rsidRPr="00C84AFB">
        <w:rPr>
          <w:rFonts w:ascii="Arial" w:hAnsi="Arial" w:cs="Arial"/>
          <w:sz w:val="24"/>
          <w:szCs w:val="24"/>
        </w:rPr>
        <w:t xml:space="preserve">le ruimte voor de inclusieve samenleving dient geborgd te zijn. </w:t>
      </w:r>
      <w:r w:rsidR="004D7638" w:rsidRPr="00C84AFB">
        <w:rPr>
          <w:rFonts w:ascii="Arial" w:hAnsi="Arial" w:cs="Arial"/>
          <w:sz w:val="24"/>
          <w:szCs w:val="24"/>
        </w:rPr>
        <w:t>E</w:t>
      </w:r>
      <w:r w:rsidRPr="00C84AFB">
        <w:rPr>
          <w:rFonts w:ascii="Arial" w:hAnsi="Arial" w:cs="Arial"/>
          <w:sz w:val="24"/>
          <w:szCs w:val="24"/>
        </w:rPr>
        <w:t>r wordt maatwerk per school geleverd. Van gastlessen</w:t>
      </w:r>
      <w:r w:rsidR="004D7638" w:rsidRPr="00C84AFB">
        <w:rPr>
          <w:rFonts w:ascii="Arial" w:hAnsi="Arial" w:cs="Arial"/>
          <w:sz w:val="24"/>
          <w:szCs w:val="24"/>
        </w:rPr>
        <w:t xml:space="preserve"> voor leerlingen</w:t>
      </w:r>
      <w:r w:rsidRPr="00C84AFB">
        <w:rPr>
          <w:rFonts w:ascii="Arial" w:hAnsi="Arial" w:cs="Arial"/>
          <w:sz w:val="24"/>
          <w:szCs w:val="24"/>
        </w:rPr>
        <w:t xml:space="preserve"> tot trainingen</w:t>
      </w:r>
      <w:r w:rsidR="004D7638" w:rsidRPr="00C84AFB">
        <w:rPr>
          <w:rFonts w:ascii="Arial" w:hAnsi="Arial" w:cs="Arial"/>
          <w:sz w:val="24"/>
          <w:szCs w:val="24"/>
        </w:rPr>
        <w:t>/workshops</w:t>
      </w:r>
      <w:r w:rsidRPr="00C84AFB">
        <w:rPr>
          <w:rFonts w:ascii="Arial" w:hAnsi="Arial" w:cs="Arial"/>
          <w:sz w:val="24"/>
          <w:szCs w:val="24"/>
        </w:rPr>
        <w:t xml:space="preserve"> </w:t>
      </w:r>
      <w:r w:rsidR="004D7638" w:rsidRPr="00C84AFB">
        <w:rPr>
          <w:rFonts w:ascii="Arial" w:hAnsi="Arial" w:cs="Arial"/>
          <w:sz w:val="24"/>
          <w:szCs w:val="24"/>
        </w:rPr>
        <w:t>voor</w:t>
      </w:r>
      <w:r w:rsidR="004D51CA" w:rsidRPr="00C84AFB">
        <w:rPr>
          <w:rFonts w:ascii="Arial" w:hAnsi="Arial" w:cs="Arial"/>
          <w:sz w:val="24"/>
          <w:szCs w:val="24"/>
        </w:rPr>
        <w:t xml:space="preserve"> leerkrachten en tot het opzetten van GSA’s</w:t>
      </w:r>
      <w:r w:rsidR="00323A72" w:rsidRPr="00C84AFB">
        <w:rPr>
          <w:rFonts w:ascii="Arial" w:hAnsi="Arial" w:cs="Arial"/>
          <w:sz w:val="24"/>
          <w:szCs w:val="24"/>
        </w:rPr>
        <w:t xml:space="preserve"> (Gay Straight Alliances)</w:t>
      </w:r>
      <w:r w:rsidR="004D51CA" w:rsidRPr="00C84AFB">
        <w:rPr>
          <w:rFonts w:ascii="Arial" w:hAnsi="Arial" w:cs="Arial"/>
          <w:sz w:val="24"/>
          <w:szCs w:val="24"/>
        </w:rPr>
        <w:t xml:space="preserve"> in alle scholen.</w:t>
      </w:r>
    </w:p>
    <w:p w14:paraId="59D588CB" w14:textId="744FBB0B" w:rsidR="00323A72" w:rsidRPr="00C84AFB" w:rsidRDefault="00323A72" w:rsidP="00DC710A">
      <w:pPr>
        <w:spacing w:line="300" w:lineRule="atLeast"/>
        <w:rPr>
          <w:rFonts w:ascii="Arial" w:hAnsi="Arial" w:cs="Arial"/>
          <w:sz w:val="24"/>
          <w:szCs w:val="24"/>
        </w:rPr>
      </w:pPr>
      <w:r w:rsidRPr="00C84AFB">
        <w:rPr>
          <w:rFonts w:ascii="Arial" w:hAnsi="Arial" w:cs="Arial"/>
          <w:sz w:val="24"/>
          <w:szCs w:val="24"/>
        </w:rPr>
        <w:t>Een leven lang leren is voor alle generaties belangrijk.</w:t>
      </w:r>
    </w:p>
    <w:p w14:paraId="6B52D148" w14:textId="77777777" w:rsidR="00DC710A" w:rsidRPr="00C84AFB" w:rsidRDefault="00DC710A" w:rsidP="00DC710A">
      <w:pPr>
        <w:spacing w:line="300" w:lineRule="atLeast"/>
        <w:rPr>
          <w:rFonts w:ascii="Arial" w:hAnsi="Arial" w:cs="Arial"/>
          <w:sz w:val="24"/>
          <w:szCs w:val="24"/>
        </w:rPr>
      </w:pPr>
    </w:p>
    <w:p w14:paraId="6333AFCA" w14:textId="3C913259" w:rsidR="00DC710A" w:rsidRPr="00C84AFB" w:rsidRDefault="00DC710A" w:rsidP="00DC710A">
      <w:pPr>
        <w:spacing w:line="300" w:lineRule="atLeast"/>
        <w:rPr>
          <w:rFonts w:ascii="Arial" w:hAnsi="Arial" w:cs="Arial"/>
          <w:b/>
          <w:sz w:val="24"/>
          <w:szCs w:val="24"/>
        </w:rPr>
      </w:pPr>
      <w:r w:rsidRPr="00C84AFB">
        <w:rPr>
          <w:rFonts w:ascii="Arial" w:hAnsi="Arial" w:cs="Arial"/>
          <w:b/>
          <w:sz w:val="24"/>
          <w:szCs w:val="24"/>
        </w:rPr>
        <w:t>Actiepunt Gezondheid</w:t>
      </w:r>
      <w:r w:rsidR="00BD4646" w:rsidRPr="00C84AFB">
        <w:rPr>
          <w:rFonts w:ascii="Arial" w:hAnsi="Arial" w:cs="Arial"/>
          <w:b/>
          <w:sz w:val="24"/>
          <w:szCs w:val="24"/>
        </w:rPr>
        <w:t>/eenzaamheid</w:t>
      </w:r>
    </w:p>
    <w:p w14:paraId="50EBC34E" w14:textId="5334A7BC" w:rsidR="00DC710A" w:rsidRPr="00C84AFB" w:rsidRDefault="006407CF" w:rsidP="00DC710A">
      <w:pPr>
        <w:spacing w:line="300" w:lineRule="atLeast"/>
        <w:rPr>
          <w:rFonts w:ascii="Arial" w:hAnsi="Arial" w:cs="Arial"/>
          <w:sz w:val="24"/>
          <w:szCs w:val="24"/>
        </w:rPr>
      </w:pPr>
      <w:r w:rsidRPr="00C84AFB">
        <w:rPr>
          <w:rFonts w:ascii="Arial" w:hAnsi="Arial" w:cs="Arial"/>
          <w:sz w:val="24"/>
          <w:szCs w:val="24"/>
        </w:rPr>
        <w:t>COC Limburg start een pilot wijkteams in Heerlen en een pilot buurtcentra in Maastricht; bij gebleken succes worden deze ook ge</w:t>
      </w:r>
      <w:r w:rsidR="001F5F67" w:rsidRPr="00C84AFB">
        <w:rPr>
          <w:rFonts w:ascii="Arial" w:hAnsi="Arial" w:cs="Arial"/>
          <w:sz w:val="24"/>
          <w:szCs w:val="24"/>
        </w:rPr>
        <w:t>ï</w:t>
      </w:r>
      <w:r w:rsidRPr="00C84AFB">
        <w:rPr>
          <w:rFonts w:ascii="Arial" w:hAnsi="Arial" w:cs="Arial"/>
          <w:sz w:val="24"/>
          <w:szCs w:val="24"/>
        </w:rPr>
        <w:t xml:space="preserve">mplementeerd in de andere gemeenten. </w:t>
      </w:r>
    </w:p>
    <w:p w14:paraId="5BFAF5B6" w14:textId="7D7B8A25" w:rsidR="00001229" w:rsidRPr="00C84AFB" w:rsidRDefault="00CB4342" w:rsidP="00DC710A">
      <w:pPr>
        <w:spacing w:line="300" w:lineRule="atLeast"/>
        <w:rPr>
          <w:rFonts w:ascii="Arial" w:hAnsi="Arial" w:cs="Arial"/>
          <w:sz w:val="24"/>
          <w:szCs w:val="24"/>
        </w:rPr>
      </w:pPr>
      <w:r w:rsidRPr="00C84AFB">
        <w:rPr>
          <w:rFonts w:ascii="Arial" w:hAnsi="Arial" w:cs="Arial"/>
          <w:sz w:val="24"/>
          <w:szCs w:val="24"/>
        </w:rPr>
        <w:t>We streven naar het uitbreiden van d</w:t>
      </w:r>
      <w:r w:rsidR="00001229" w:rsidRPr="00C84AFB">
        <w:rPr>
          <w:rFonts w:ascii="Arial" w:hAnsi="Arial" w:cs="Arial"/>
          <w:sz w:val="24"/>
          <w:szCs w:val="24"/>
        </w:rPr>
        <w:t>e sozen voor roze ouderen over de hele provincie.</w:t>
      </w:r>
      <w:r w:rsidR="004D51CA" w:rsidRPr="00C84AFB">
        <w:rPr>
          <w:rFonts w:ascii="Arial" w:hAnsi="Arial" w:cs="Arial"/>
          <w:sz w:val="24"/>
          <w:szCs w:val="24"/>
        </w:rPr>
        <w:t xml:space="preserve"> Het aantal roze lopers in Limburg dient substantieel toe te nemen. Onderzoek naar alternatieve woonvormen voor ouderen wordt wetenschappelijk verantwoord in de hele p</w:t>
      </w:r>
      <w:r w:rsidR="00EA73DB" w:rsidRPr="00C84AFB">
        <w:rPr>
          <w:rFonts w:ascii="Arial" w:hAnsi="Arial" w:cs="Arial"/>
          <w:sz w:val="24"/>
          <w:szCs w:val="24"/>
        </w:rPr>
        <w:t>r</w:t>
      </w:r>
      <w:r w:rsidR="004D51CA" w:rsidRPr="00C84AFB">
        <w:rPr>
          <w:rFonts w:ascii="Arial" w:hAnsi="Arial" w:cs="Arial"/>
          <w:sz w:val="24"/>
          <w:szCs w:val="24"/>
        </w:rPr>
        <w:t>ovincie uitgevoerd. De resultaten daarvan worden positief onder de aandacht van stakeholders gebracht.</w:t>
      </w:r>
    </w:p>
    <w:p w14:paraId="31C7858A" w14:textId="0D45A583" w:rsidR="00323A72" w:rsidRPr="00C84AFB" w:rsidRDefault="00323A72" w:rsidP="00DC710A">
      <w:pPr>
        <w:spacing w:line="300" w:lineRule="atLeast"/>
        <w:rPr>
          <w:rFonts w:ascii="Arial" w:hAnsi="Arial" w:cs="Arial"/>
          <w:sz w:val="24"/>
          <w:szCs w:val="24"/>
        </w:rPr>
      </w:pPr>
      <w:r w:rsidRPr="00C84AFB">
        <w:rPr>
          <w:rFonts w:ascii="Arial" w:hAnsi="Arial" w:cs="Arial"/>
          <w:sz w:val="24"/>
          <w:szCs w:val="24"/>
        </w:rPr>
        <w:t>Positieve gezondheid, eenzaamheid en dementie zijn bij dit actiepunt belangrijke invalshoeken.</w:t>
      </w:r>
    </w:p>
    <w:p w14:paraId="7FB068E4" w14:textId="77777777" w:rsidR="00DC710A" w:rsidRPr="00C84AFB" w:rsidRDefault="00DC710A" w:rsidP="00DC710A">
      <w:pPr>
        <w:spacing w:line="300" w:lineRule="atLeast"/>
        <w:rPr>
          <w:rFonts w:ascii="Arial" w:hAnsi="Arial" w:cs="Arial"/>
          <w:sz w:val="24"/>
          <w:szCs w:val="24"/>
        </w:rPr>
      </w:pPr>
    </w:p>
    <w:p w14:paraId="2DB4DFB3" w14:textId="77777777" w:rsidR="00DC710A" w:rsidRPr="00C84AFB" w:rsidRDefault="00DC710A" w:rsidP="00DC710A">
      <w:pPr>
        <w:spacing w:line="300" w:lineRule="atLeast"/>
        <w:rPr>
          <w:rFonts w:ascii="Arial" w:hAnsi="Arial" w:cs="Arial"/>
          <w:b/>
          <w:sz w:val="24"/>
          <w:szCs w:val="24"/>
        </w:rPr>
      </w:pPr>
      <w:r w:rsidRPr="00C84AFB">
        <w:rPr>
          <w:rFonts w:ascii="Arial" w:hAnsi="Arial" w:cs="Arial"/>
          <w:b/>
          <w:sz w:val="24"/>
          <w:szCs w:val="24"/>
        </w:rPr>
        <w:t>Actiepunt Arbeidsmarkt</w:t>
      </w:r>
    </w:p>
    <w:p w14:paraId="28586E3D" w14:textId="7BE4EF33" w:rsidR="00DC710A" w:rsidRPr="00C84AFB" w:rsidRDefault="002D2FFD" w:rsidP="00DC710A">
      <w:pPr>
        <w:spacing w:line="300" w:lineRule="atLeast"/>
        <w:rPr>
          <w:rFonts w:ascii="Arial" w:hAnsi="Arial" w:cs="Arial"/>
          <w:sz w:val="24"/>
          <w:szCs w:val="24"/>
        </w:rPr>
      </w:pPr>
      <w:r w:rsidRPr="00C84AFB">
        <w:rPr>
          <w:rFonts w:ascii="Arial" w:hAnsi="Arial" w:cs="Arial"/>
          <w:sz w:val="24"/>
          <w:szCs w:val="24"/>
        </w:rPr>
        <w:t xml:space="preserve">Een inclusieve samenleving </w:t>
      </w:r>
      <w:r w:rsidR="001F5F67" w:rsidRPr="00C84AFB">
        <w:rPr>
          <w:rFonts w:ascii="Arial" w:hAnsi="Arial" w:cs="Arial"/>
          <w:sz w:val="24"/>
          <w:szCs w:val="24"/>
        </w:rPr>
        <w:t>betekent ook</w:t>
      </w:r>
      <w:r w:rsidRPr="00C84AFB">
        <w:rPr>
          <w:rFonts w:ascii="Arial" w:hAnsi="Arial" w:cs="Arial"/>
          <w:sz w:val="24"/>
          <w:szCs w:val="24"/>
        </w:rPr>
        <w:t xml:space="preserve"> dat iedereen kan de</w:t>
      </w:r>
      <w:r w:rsidR="005120AF" w:rsidRPr="00C84AFB">
        <w:rPr>
          <w:rFonts w:ascii="Arial" w:hAnsi="Arial" w:cs="Arial"/>
          <w:sz w:val="24"/>
          <w:szCs w:val="24"/>
        </w:rPr>
        <w:t>e</w:t>
      </w:r>
      <w:r w:rsidRPr="00C84AFB">
        <w:rPr>
          <w:rFonts w:ascii="Arial" w:hAnsi="Arial" w:cs="Arial"/>
          <w:sz w:val="24"/>
          <w:szCs w:val="24"/>
        </w:rPr>
        <w:t>lnemen aan de arbeidsmarkt.</w:t>
      </w:r>
      <w:r w:rsidR="005120AF" w:rsidRPr="00C84AFB">
        <w:rPr>
          <w:rFonts w:ascii="Arial" w:hAnsi="Arial" w:cs="Arial"/>
          <w:sz w:val="24"/>
          <w:szCs w:val="24"/>
        </w:rPr>
        <w:t xml:space="preserve"> Daartoe is </w:t>
      </w:r>
      <w:r w:rsidR="001F5F67" w:rsidRPr="00C84AFB">
        <w:rPr>
          <w:rFonts w:ascii="Arial" w:hAnsi="Arial" w:cs="Arial"/>
          <w:sz w:val="24"/>
          <w:szCs w:val="24"/>
        </w:rPr>
        <w:t xml:space="preserve">het </w:t>
      </w:r>
      <w:r w:rsidR="005120AF" w:rsidRPr="00C84AFB">
        <w:rPr>
          <w:rFonts w:ascii="Arial" w:hAnsi="Arial" w:cs="Arial"/>
          <w:sz w:val="24"/>
          <w:szCs w:val="24"/>
        </w:rPr>
        <w:t>noodzakelijk dat er stagep</w:t>
      </w:r>
      <w:r w:rsidR="004B1333" w:rsidRPr="00C84AFB">
        <w:rPr>
          <w:rFonts w:ascii="Arial" w:hAnsi="Arial" w:cs="Arial"/>
          <w:sz w:val="24"/>
          <w:szCs w:val="24"/>
        </w:rPr>
        <w:t xml:space="preserve">lekken voor alle jongeren </w:t>
      </w:r>
      <w:r w:rsidR="004B1333" w:rsidRPr="00C84AFB">
        <w:rPr>
          <w:rFonts w:ascii="Arial" w:hAnsi="Arial" w:cs="Arial"/>
          <w:sz w:val="24"/>
          <w:szCs w:val="24"/>
        </w:rPr>
        <w:lastRenderedPageBreak/>
        <w:t>komen en</w:t>
      </w:r>
      <w:r w:rsidR="005120AF" w:rsidRPr="00C84AFB">
        <w:rPr>
          <w:rFonts w:ascii="Arial" w:hAnsi="Arial" w:cs="Arial"/>
          <w:sz w:val="24"/>
          <w:szCs w:val="24"/>
        </w:rPr>
        <w:t xml:space="preserve"> dat er arbeidsplaatsen gecre</w:t>
      </w:r>
      <w:r w:rsidR="001F5F67" w:rsidRPr="00C84AFB">
        <w:rPr>
          <w:rFonts w:ascii="Arial" w:hAnsi="Arial" w:cs="Arial"/>
          <w:sz w:val="24"/>
          <w:szCs w:val="24"/>
        </w:rPr>
        <w:t>ëe</w:t>
      </w:r>
      <w:r w:rsidR="005120AF" w:rsidRPr="00C84AFB">
        <w:rPr>
          <w:rFonts w:ascii="Arial" w:hAnsi="Arial" w:cs="Arial"/>
          <w:sz w:val="24"/>
          <w:szCs w:val="24"/>
        </w:rPr>
        <w:t>rd worden voor mensen met een afstand tot de arbeidsmarkt</w:t>
      </w:r>
      <w:r w:rsidR="004B1333" w:rsidRPr="00C84AFB">
        <w:rPr>
          <w:rFonts w:ascii="Arial" w:hAnsi="Arial" w:cs="Arial"/>
          <w:sz w:val="24"/>
          <w:szCs w:val="24"/>
        </w:rPr>
        <w:t>,</w:t>
      </w:r>
      <w:r w:rsidR="005120AF" w:rsidRPr="00C84AFB">
        <w:rPr>
          <w:rFonts w:ascii="Arial" w:hAnsi="Arial" w:cs="Arial"/>
          <w:sz w:val="24"/>
          <w:szCs w:val="24"/>
        </w:rPr>
        <w:t xml:space="preserve"> zodat er </w:t>
      </w:r>
      <w:r w:rsidR="00001229" w:rsidRPr="00C84AFB">
        <w:rPr>
          <w:rFonts w:ascii="Arial" w:hAnsi="Arial" w:cs="Arial"/>
          <w:sz w:val="24"/>
          <w:szCs w:val="24"/>
        </w:rPr>
        <w:t>toekomst</w:t>
      </w:r>
      <w:r w:rsidR="005120AF" w:rsidRPr="00C84AFB">
        <w:rPr>
          <w:rFonts w:ascii="Arial" w:hAnsi="Arial" w:cs="Arial"/>
          <w:sz w:val="24"/>
          <w:szCs w:val="24"/>
        </w:rPr>
        <w:t>perspectief is vo</w:t>
      </w:r>
      <w:r w:rsidR="00001229" w:rsidRPr="00C84AFB">
        <w:rPr>
          <w:rFonts w:ascii="Arial" w:hAnsi="Arial" w:cs="Arial"/>
          <w:sz w:val="24"/>
          <w:szCs w:val="24"/>
        </w:rPr>
        <w:t>o</w:t>
      </w:r>
      <w:r w:rsidR="005120AF" w:rsidRPr="00C84AFB">
        <w:rPr>
          <w:rFonts w:ascii="Arial" w:hAnsi="Arial" w:cs="Arial"/>
          <w:sz w:val="24"/>
          <w:szCs w:val="24"/>
        </w:rPr>
        <w:t>r iedereen</w:t>
      </w:r>
      <w:r w:rsidR="00001229" w:rsidRPr="00C84AFB">
        <w:rPr>
          <w:rFonts w:ascii="Arial" w:hAnsi="Arial" w:cs="Arial"/>
          <w:sz w:val="24"/>
          <w:szCs w:val="24"/>
        </w:rPr>
        <w:t>.</w:t>
      </w:r>
      <w:r w:rsidR="00323A72" w:rsidRPr="00C84AFB">
        <w:rPr>
          <w:rFonts w:ascii="Arial" w:hAnsi="Arial" w:cs="Arial"/>
          <w:sz w:val="24"/>
          <w:szCs w:val="24"/>
        </w:rPr>
        <w:t xml:space="preserve"> Voor 50-plussers </w:t>
      </w:r>
      <w:r w:rsidR="00206DE3" w:rsidRPr="00C84AFB">
        <w:rPr>
          <w:rFonts w:ascii="Arial" w:hAnsi="Arial" w:cs="Arial"/>
          <w:sz w:val="24"/>
          <w:szCs w:val="24"/>
        </w:rPr>
        <w:t>en mensen met een beperking geldt dat de beeldvorming over hen en hun kansen op de arbeidsmarkt moeten verbeteren. Een vervolg op de provinciale werkconferentie “ De toekomst van de arbeidsmarkt” kan hieraan een belangrijke bijdrage leveren.</w:t>
      </w:r>
    </w:p>
    <w:p w14:paraId="6389D055" w14:textId="77777777" w:rsidR="00DC710A" w:rsidRPr="00C84AFB" w:rsidRDefault="00DC710A" w:rsidP="00DC710A">
      <w:pPr>
        <w:spacing w:line="300" w:lineRule="atLeast"/>
        <w:rPr>
          <w:rFonts w:ascii="Arial" w:hAnsi="Arial" w:cs="Arial"/>
          <w:sz w:val="24"/>
          <w:szCs w:val="24"/>
        </w:rPr>
      </w:pPr>
    </w:p>
    <w:p w14:paraId="390A333B" w14:textId="77777777" w:rsidR="00DC710A" w:rsidRPr="00C84AFB" w:rsidRDefault="00DC710A" w:rsidP="00DC710A">
      <w:pPr>
        <w:spacing w:line="300" w:lineRule="atLeast"/>
        <w:rPr>
          <w:rFonts w:ascii="Arial" w:hAnsi="Arial" w:cs="Arial"/>
          <w:b/>
          <w:sz w:val="24"/>
          <w:szCs w:val="24"/>
        </w:rPr>
      </w:pPr>
      <w:r w:rsidRPr="00C84AFB">
        <w:rPr>
          <w:rFonts w:ascii="Arial" w:hAnsi="Arial" w:cs="Arial"/>
          <w:b/>
          <w:sz w:val="24"/>
          <w:szCs w:val="24"/>
        </w:rPr>
        <w:t>Actiepunt Discriminatie</w:t>
      </w:r>
    </w:p>
    <w:p w14:paraId="1652DFAD" w14:textId="679A2736" w:rsidR="004D7638" w:rsidRPr="00C84AFB" w:rsidRDefault="004D7638" w:rsidP="00DC710A">
      <w:pPr>
        <w:spacing w:line="300" w:lineRule="atLeast"/>
        <w:rPr>
          <w:rFonts w:ascii="Arial" w:hAnsi="Arial" w:cs="Arial"/>
          <w:sz w:val="24"/>
          <w:szCs w:val="24"/>
        </w:rPr>
      </w:pPr>
      <w:r w:rsidRPr="00C84AFB">
        <w:rPr>
          <w:rFonts w:ascii="Arial" w:hAnsi="Arial" w:cs="Arial"/>
          <w:sz w:val="24"/>
          <w:szCs w:val="24"/>
        </w:rPr>
        <w:t xml:space="preserve">COC Limburg sluit </w:t>
      </w:r>
      <w:r w:rsidR="001F5F67" w:rsidRPr="00C84AFB">
        <w:rPr>
          <w:rFonts w:ascii="Arial" w:hAnsi="Arial" w:cs="Arial"/>
          <w:sz w:val="24"/>
          <w:szCs w:val="24"/>
        </w:rPr>
        <w:t xml:space="preserve">zich </w:t>
      </w:r>
      <w:r w:rsidRPr="00C84AFB">
        <w:rPr>
          <w:rFonts w:ascii="Arial" w:hAnsi="Arial" w:cs="Arial"/>
          <w:sz w:val="24"/>
          <w:szCs w:val="24"/>
        </w:rPr>
        <w:t>aan bij het virtual reality-</w:t>
      </w:r>
      <w:r w:rsidR="001F5F67" w:rsidRPr="00C84AFB">
        <w:rPr>
          <w:rFonts w:ascii="Arial" w:hAnsi="Arial" w:cs="Arial"/>
          <w:sz w:val="24"/>
          <w:szCs w:val="24"/>
        </w:rPr>
        <w:t>project van het ADVL</w:t>
      </w:r>
      <w:r w:rsidR="000319FB">
        <w:rPr>
          <w:rFonts w:ascii="Arial" w:hAnsi="Arial" w:cs="Arial"/>
          <w:sz w:val="24"/>
          <w:szCs w:val="24"/>
        </w:rPr>
        <w:t>*</w:t>
      </w:r>
      <w:r w:rsidR="001F5F67" w:rsidRPr="00C84AFB">
        <w:rPr>
          <w:rFonts w:ascii="Arial" w:hAnsi="Arial" w:cs="Arial"/>
          <w:sz w:val="24"/>
          <w:szCs w:val="24"/>
        </w:rPr>
        <w:t xml:space="preserve"> en zet zich in voor uitbreiding van dit project.</w:t>
      </w:r>
      <w:r w:rsidR="00075D13" w:rsidRPr="00C84AFB">
        <w:rPr>
          <w:rFonts w:ascii="Arial" w:hAnsi="Arial" w:cs="Arial"/>
          <w:sz w:val="24"/>
          <w:szCs w:val="24"/>
        </w:rPr>
        <w:t xml:space="preserve"> </w:t>
      </w:r>
      <w:r w:rsidR="001F5F67" w:rsidRPr="00C84AFB">
        <w:rPr>
          <w:rFonts w:ascii="Arial" w:hAnsi="Arial" w:cs="Arial"/>
          <w:sz w:val="24"/>
          <w:szCs w:val="24"/>
        </w:rPr>
        <w:t>S</w:t>
      </w:r>
      <w:r w:rsidR="004D51CA" w:rsidRPr="00C84AFB">
        <w:rPr>
          <w:rFonts w:ascii="Arial" w:hAnsi="Arial" w:cs="Arial"/>
          <w:sz w:val="24"/>
          <w:szCs w:val="24"/>
        </w:rPr>
        <w:t>amen ontwikkelen zij</w:t>
      </w:r>
      <w:r w:rsidR="001F5F67" w:rsidRPr="00C84AFB">
        <w:rPr>
          <w:rFonts w:ascii="Arial" w:hAnsi="Arial" w:cs="Arial"/>
          <w:sz w:val="24"/>
          <w:szCs w:val="24"/>
        </w:rPr>
        <w:t xml:space="preserve"> </w:t>
      </w:r>
      <w:r w:rsidRPr="00C84AFB">
        <w:rPr>
          <w:rFonts w:ascii="Arial" w:hAnsi="Arial" w:cs="Arial"/>
          <w:sz w:val="24"/>
          <w:szCs w:val="24"/>
        </w:rPr>
        <w:t xml:space="preserve">in overleg met </w:t>
      </w:r>
      <w:r w:rsidR="004D51CA" w:rsidRPr="00C84AFB">
        <w:rPr>
          <w:rFonts w:ascii="Arial" w:hAnsi="Arial" w:cs="Arial"/>
          <w:sz w:val="24"/>
          <w:szCs w:val="24"/>
        </w:rPr>
        <w:t xml:space="preserve">en voor veiligheidsteam, </w:t>
      </w:r>
      <w:r w:rsidRPr="00C84AFB">
        <w:rPr>
          <w:rFonts w:ascii="Arial" w:hAnsi="Arial" w:cs="Arial"/>
          <w:sz w:val="24"/>
          <w:szCs w:val="24"/>
        </w:rPr>
        <w:t xml:space="preserve">politie en handhaving </w:t>
      </w:r>
      <w:r w:rsidR="004D51CA" w:rsidRPr="00C84AFB">
        <w:rPr>
          <w:rFonts w:ascii="Arial" w:hAnsi="Arial" w:cs="Arial"/>
          <w:sz w:val="24"/>
          <w:szCs w:val="24"/>
        </w:rPr>
        <w:t xml:space="preserve">Maastricht </w:t>
      </w:r>
      <w:r w:rsidRPr="00C84AFB">
        <w:rPr>
          <w:rFonts w:ascii="Arial" w:hAnsi="Arial" w:cs="Arial"/>
          <w:sz w:val="24"/>
          <w:szCs w:val="24"/>
        </w:rPr>
        <w:t>workshops die in alle steden aangeboden worden.</w:t>
      </w:r>
      <w:r w:rsidR="00075D13" w:rsidRPr="00C84AFB">
        <w:rPr>
          <w:rFonts w:ascii="Arial" w:hAnsi="Arial" w:cs="Arial"/>
          <w:sz w:val="24"/>
          <w:szCs w:val="24"/>
        </w:rPr>
        <w:br/>
        <w:t>COC Limburg ontwikkelt samen met de genoemde organisaties trainingen voor kader, voor dialoogleiders, voor begeleiders waarin geleerd wordt wat de beste wijze is om in workshops voor hun leden of deelnemers accept</w:t>
      </w:r>
      <w:r w:rsidR="00206DE3" w:rsidRPr="00C84AFB">
        <w:rPr>
          <w:rFonts w:ascii="Arial" w:hAnsi="Arial" w:cs="Arial"/>
          <w:sz w:val="24"/>
          <w:szCs w:val="24"/>
        </w:rPr>
        <w:t xml:space="preserve">atie van lhbt’s te realiseren. </w:t>
      </w:r>
    </w:p>
    <w:p w14:paraId="62FF11F5" w14:textId="77777777" w:rsidR="00A845C2" w:rsidRPr="00A845C2" w:rsidRDefault="00A845C2" w:rsidP="00DC710A">
      <w:pPr>
        <w:spacing w:line="300" w:lineRule="atLeast"/>
        <w:rPr>
          <w:rFonts w:ascii="Arial" w:hAnsi="Arial" w:cs="Arial"/>
          <w:color w:val="4F81BD" w:themeColor="accent1"/>
          <w:sz w:val="24"/>
          <w:szCs w:val="24"/>
        </w:rPr>
      </w:pPr>
    </w:p>
    <w:p w14:paraId="6513116D" w14:textId="77777777" w:rsidR="00A845C2" w:rsidRDefault="00A845C2" w:rsidP="00DC710A">
      <w:pPr>
        <w:spacing w:line="300" w:lineRule="atLeast"/>
        <w:rPr>
          <w:rFonts w:ascii="Arial" w:hAnsi="Arial" w:cs="Arial"/>
          <w:color w:val="4F81BD" w:themeColor="accent1"/>
        </w:rPr>
      </w:pPr>
    </w:p>
    <w:p w14:paraId="5743CB0F" w14:textId="406001BA" w:rsidR="00A845C2" w:rsidRPr="000319FB" w:rsidRDefault="000319FB" w:rsidP="00DC710A">
      <w:pPr>
        <w:spacing w:line="300" w:lineRule="atLeast"/>
        <w:rPr>
          <w:rFonts w:ascii="Arial" w:hAnsi="Arial" w:cs="Arial"/>
          <w:sz w:val="18"/>
          <w:szCs w:val="18"/>
        </w:rPr>
      </w:pPr>
      <w:r w:rsidRPr="000319FB">
        <w:rPr>
          <w:rFonts w:ascii="Arial" w:hAnsi="Arial" w:cs="Arial"/>
          <w:sz w:val="18"/>
          <w:szCs w:val="18"/>
        </w:rPr>
        <w:t xml:space="preserve">* </w:t>
      </w:r>
      <w:r w:rsidRPr="000319FB">
        <w:rPr>
          <w:rFonts w:ascii="Arial" w:hAnsi="Arial" w:cs="Arial"/>
          <w:bCs/>
          <w:sz w:val="18"/>
          <w:szCs w:val="18"/>
          <w:lang w:val="en-US"/>
        </w:rPr>
        <w:t>Met behulp van Virtual Reality (VR) laat ADVL ervaren hoe het voelt om gediscrimineerd te</w:t>
      </w:r>
      <w:r>
        <w:rPr>
          <w:rFonts w:ascii="Arial" w:hAnsi="Arial" w:cs="Arial"/>
          <w:bCs/>
          <w:sz w:val="18"/>
          <w:szCs w:val="18"/>
          <w:lang w:val="en-US"/>
        </w:rPr>
        <w:t xml:space="preserve"> </w:t>
      </w:r>
      <w:r w:rsidRPr="000319FB">
        <w:rPr>
          <w:rFonts w:ascii="Arial" w:hAnsi="Arial" w:cs="Arial"/>
          <w:bCs/>
          <w:sz w:val="18"/>
          <w:szCs w:val="18"/>
          <w:lang w:val="en-US"/>
        </w:rPr>
        <w:t xml:space="preserve">worden. De VR-films </w:t>
      </w:r>
      <w:r>
        <w:rPr>
          <w:rFonts w:ascii="Arial" w:hAnsi="Arial" w:cs="Arial"/>
          <w:bCs/>
          <w:sz w:val="18"/>
          <w:szCs w:val="18"/>
          <w:lang w:val="en-US"/>
        </w:rPr>
        <w:br/>
        <w:t xml:space="preserve">  </w:t>
      </w:r>
      <w:r w:rsidRPr="000319FB">
        <w:rPr>
          <w:rFonts w:ascii="Arial" w:hAnsi="Arial" w:cs="Arial"/>
          <w:bCs/>
          <w:sz w:val="18"/>
          <w:szCs w:val="18"/>
          <w:lang w:val="en-US"/>
        </w:rPr>
        <w:t xml:space="preserve">plaatsen de gebruiker namelijk in situaties waar discriminatie </w:t>
      </w:r>
      <w:r>
        <w:rPr>
          <w:rFonts w:ascii="Arial" w:hAnsi="Arial" w:cs="Arial"/>
          <w:bCs/>
          <w:sz w:val="18"/>
          <w:szCs w:val="18"/>
          <w:lang w:val="en-US"/>
        </w:rPr>
        <w:t>v</w:t>
      </w:r>
      <w:r w:rsidRPr="000319FB">
        <w:rPr>
          <w:rFonts w:ascii="Arial" w:hAnsi="Arial" w:cs="Arial"/>
          <w:bCs/>
          <w:sz w:val="18"/>
          <w:szCs w:val="18"/>
          <w:lang w:val="en-US"/>
        </w:rPr>
        <w:t xml:space="preserve">oorkomt, zodat hij of zij dit ervaart vanuit het </w:t>
      </w:r>
      <w:r w:rsidR="0054252F">
        <w:rPr>
          <w:rFonts w:ascii="Arial" w:hAnsi="Arial" w:cs="Arial"/>
          <w:bCs/>
          <w:sz w:val="18"/>
          <w:szCs w:val="18"/>
          <w:lang w:val="en-US"/>
        </w:rPr>
        <w:br/>
        <w:t xml:space="preserve">  </w:t>
      </w:r>
      <w:r w:rsidRPr="000319FB">
        <w:rPr>
          <w:rFonts w:ascii="Arial" w:hAnsi="Arial" w:cs="Arial"/>
          <w:bCs/>
          <w:sz w:val="18"/>
          <w:szCs w:val="18"/>
          <w:lang w:val="en-US"/>
        </w:rPr>
        <w:t>perspectief van het slachtoffer.</w:t>
      </w:r>
    </w:p>
    <w:p w14:paraId="5ED1D5D0" w14:textId="77777777" w:rsidR="00A845C2" w:rsidRDefault="00A845C2" w:rsidP="00DC710A">
      <w:pPr>
        <w:spacing w:line="300" w:lineRule="atLeast"/>
        <w:rPr>
          <w:rFonts w:ascii="Arial" w:hAnsi="Arial" w:cs="Arial"/>
          <w:color w:val="4F81BD" w:themeColor="accent1"/>
        </w:rPr>
      </w:pPr>
    </w:p>
    <w:p w14:paraId="65337A57" w14:textId="77777777" w:rsidR="000319FB" w:rsidRDefault="000319FB" w:rsidP="00DC710A">
      <w:pPr>
        <w:spacing w:line="300" w:lineRule="atLeast"/>
        <w:rPr>
          <w:rFonts w:ascii="Arial" w:hAnsi="Arial" w:cs="Arial"/>
          <w:color w:val="4F81BD" w:themeColor="accent1"/>
        </w:rPr>
      </w:pPr>
    </w:p>
    <w:p w14:paraId="02E94868" w14:textId="77777777" w:rsidR="000319FB" w:rsidRDefault="000319FB" w:rsidP="00DC710A">
      <w:pPr>
        <w:spacing w:line="300" w:lineRule="atLeast"/>
        <w:rPr>
          <w:rFonts w:ascii="Arial" w:hAnsi="Arial" w:cs="Arial"/>
          <w:color w:val="4F81BD" w:themeColor="accent1"/>
        </w:rPr>
      </w:pPr>
    </w:p>
    <w:p w14:paraId="2790638F" w14:textId="77777777" w:rsidR="00A845C2" w:rsidRDefault="00A845C2" w:rsidP="00DC710A">
      <w:pPr>
        <w:spacing w:line="300" w:lineRule="atLeast"/>
        <w:rPr>
          <w:rFonts w:ascii="Arial" w:hAnsi="Arial" w:cs="Arial"/>
          <w:color w:val="4F81BD" w:themeColor="accent1"/>
        </w:rPr>
      </w:pPr>
    </w:p>
    <w:p w14:paraId="0A5DA1A7" w14:textId="46214BCC" w:rsidR="00A845C2" w:rsidRDefault="00A845C2" w:rsidP="00A845C2">
      <w:pPr>
        <w:pStyle w:val="Voettekst"/>
      </w:pPr>
      <w:r>
        <w:rPr>
          <w:rFonts w:ascii="Arial" w:hAnsi="Arial" w:cs="Arial"/>
          <w:noProof/>
          <w:color w:val="103CC0"/>
          <w:lang w:val="en-US"/>
        </w:rPr>
        <w:drawing>
          <wp:inline distT="0" distB="0" distL="0" distR="0" wp14:anchorId="741ADDAB" wp14:editId="36F1607D">
            <wp:extent cx="2360601" cy="597529"/>
            <wp:effectExtent l="0" t="0" r="1905" b="12700"/>
            <wp:docPr id="10" name="Afbeelding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4989" cy="598640"/>
                    </a:xfrm>
                    <a:prstGeom prst="rect">
                      <a:avLst/>
                    </a:prstGeom>
                    <a:noFill/>
                    <a:ln>
                      <a:noFill/>
                    </a:ln>
                  </pic:spPr>
                </pic:pic>
              </a:graphicData>
            </a:graphic>
          </wp:inline>
        </w:drawing>
      </w:r>
      <w:r>
        <w:t xml:space="preserve">      </w:t>
      </w:r>
      <w:r>
        <w:rPr>
          <w:rFonts w:ascii="Helvetica" w:hAnsi="Helvetica" w:cs="Helvetica"/>
          <w:noProof/>
          <w:sz w:val="24"/>
          <w:szCs w:val="24"/>
          <w:lang w:val="en-US"/>
        </w:rPr>
        <w:t xml:space="preserve"> </w:t>
      </w:r>
      <w:r>
        <w:t xml:space="preserve">       </w:t>
      </w:r>
      <w:r>
        <w:rPr>
          <w:rFonts w:ascii="Helvetica" w:hAnsi="Helvetica" w:cs="Helvetica"/>
          <w:noProof/>
          <w:sz w:val="24"/>
          <w:szCs w:val="24"/>
          <w:lang w:val="en-US"/>
        </w:rPr>
        <w:drawing>
          <wp:inline distT="0" distB="0" distL="0" distR="0" wp14:anchorId="0372293D" wp14:editId="4B545288">
            <wp:extent cx="1023041" cy="497021"/>
            <wp:effectExtent l="0" t="0" r="0" b="11430"/>
            <wp:docPr id="1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3957" cy="497466"/>
                    </a:xfrm>
                    <a:prstGeom prst="rect">
                      <a:avLst/>
                    </a:prstGeom>
                    <a:noFill/>
                    <a:ln>
                      <a:noFill/>
                    </a:ln>
                  </pic:spPr>
                </pic:pic>
              </a:graphicData>
            </a:graphic>
          </wp:inline>
        </w:drawing>
      </w:r>
      <w:r>
        <w:t xml:space="preserve">           </w:t>
      </w:r>
      <w:r>
        <w:rPr>
          <w:rFonts w:ascii="Helvetica" w:hAnsi="Helvetica" w:cs="Helvetica"/>
          <w:noProof/>
          <w:sz w:val="24"/>
          <w:szCs w:val="24"/>
          <w:lang w:val="en-US"/>
        </w:rPr>
        <w:drawing>
          <wp:inline distT="0" distB="0" distL="0" distR="0" wp14:anchorId="4660CE4E" wp14:editId="436CD8D8">
            <wp:extent cx="1086321" cy="561315"/>
            <wp:effectExtent l="0" t="0" r="6350" b="0"/>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87100" cy="561717"/>
                    </a:xfrm>
                    <a:prstGeom prst="rect">
                      <a:avLst/>
                    </a:prstGeom>
                    <a:noFill/>
                    <a:ln>
                      <a:noFill/>
                    </a:ln>
                  </pic:spPr>
                </pic:pic>
              </a:graphicData>
            </a:graphic>
          </wp:inline>
        </w:drawing>
      </w:r>
      <w:r>
        <w:t xml:space="preserve">    </w:t>
      </w:r>
    </w:p>
    <w:p w14:paraId="450F3F89" w14:textId="77777777" w:rsidR="00A845C2" w:rsidRDefault="00A845C2" w:rsidP="00A845C2">
      <w:pPr>
        <w:pStyle w:val="Voettekst"/>
      </w:pPr>
    </w:p>
    <w:p w14:paraId="750549A0" w14:textId="5B11E683" w:rsidR="00A845C2" w:rsidRDefault="00A845C2" w:rsidP="00A845C2">
      <w:pPr>
        <w:pStyle w:val="Voettekst"/>
      </w:pPr>
      <w:r>
        <w:rPr>
          <w:rFonts w:ascii="Helvetica" w:hAnsi="Helvetica" w:cs="Helvetica"/>
          <w:noProof/>
          <w:sz w:val="24"/>
          <w:szCs w:val="24"/>
          <w:lang w:val="en-US"/>
        </w:rPr>
        <w:drawing>
          <wp:inline distT="0" distB="0" distL="0" distR="0" wp14:anchorId="04FE7F99" wp14:editId="7D2A632C">
            <wp:extent cx="2037030" cy="647982"/>
            <wp:effectExtent l="0" t="0" r="0" b="1270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6356" cy="650949"/>
                    </a:xfrm>
                    <a:prstGeom prst="rect">
                      <a:avLst/>
                    </a:prstGeom>
                    <a:noFill/>
                    <a:ln>
                      <a:noFill/>
                    </a:ln>
                  </pic:spPr>
                </pic:pic>
              </a:graphicData>
            </a:graphic>
          </wp:inline>
        </w:drawing>
      </w:r>
      <w:r>
        <w:t xml:space="preserve">   </w:t>
      </w:r>
      <w:r w:rsidR="00C84AFB">
        <w:t xml:space="preserve">               </w:t>
      </w:r>
      <w:r>
        <w:rPr>
          <w:rFonts w:ascii="Helvetica" w:hAnsi="Helvetica" w:cs="Helvetica"/>
          <w:noProof/>
          <w:sz w:val="24"/>
          <w:szCs w:val="24"/>
          <w:lang w:val="en-US"/>
        </w:rPr>
        <w:drawing>
          <wp:inline distT="0" distB="0" distL="0" distR="0" wp14:anchorId="53780E3B" wp14:editId="66D447D3">
            <wp:extent cx="1086416" cy="1038281"/>
            <wp:effectExtent l="0" t="0" r="6350" b="3175"/>
            <wp:docPr id="20" name="Afbeelding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4">
                      <a:extLst>
                        <a:ext uri="{28A0092B-C50C-407E-A947-70E740481C1C}">
                          <a14:useLocalDpi xmlns:a14="http://schemas.microsoft.com/office/drawing/2010/main" val="0"/>
                        </a:ext>
                      </a:extLst>
                    </a:blip>
                    <a:srcRect l="32832" t="-1500" r="37933" b="15955"/>
                    <a:stretch/>
                  </pic:blipFill>
                  <pic:spPr bwMode="auto">
                    <a:xfrm>
                      <a:off x="0" y="0"/>
                      <a:ext cx="1090407" cy="1042095"/>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Helvetica" w:hAnsi="Helvetica" w:cs="Helvetica"/>
          <w:noProof/>
          <w:sz w:val="24"/>
          <w:szCs w:val="24"/>
          <w:lang w:val="en-US"/>
        </w:rPr>
        <w:drawing>
          <wp:inline distT="0" distB="0" distL="0" distR="0" wp14:anchorId="3C8FBD55" wp14:editId="0D8639FF">
            <wp:extent cx="1122629" cy="921933"/>
            <wp:effectExtent l="0" t="0" r="0" b="0"/>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24470" cy="923445"/>
                    </a:xfrm>
                    <a:prstGeom prst="rect">
                      <a:avLst/>
                    </a:prstGeom>
                    <a:noFill/>
                    <a:ln>
                      <a:noFill/>
                    </a:ln>
                  </pic:spPr>
                </pic:pic>
              </a:graphicData>
            </a:graphic>
          </wp:inline>
        </w:drawing>
      </w:r>
      <w:r>
        <w:t xml:space="preserve">        </w:t>
      </w:r>
    </w:p>
    <w:p w14:paraId="66E67DAD" w14:textId="77777777" w:rsidR="00A845C2" w:rsidRDefault="00A845C2" w:rsidP="00A845C2">
      <w:pPr>
        <w:pStyle w:val="Voettekst"/>
      </w:pPr>
    </w:p>
    <w:p w14:paraId="33704E1C" w14:textId="77777777" w:rsidR="00A845C2" w:rsidRDefault="00A845C2" w:rsidP="00A845C2">
      <w:pPr>
        <w:pStyle w:val="Voettekst"/>
      </w:pPr>
    </w:p>
    <w:p w14:paraId="1A0B5078" w14:textId="19389BF2" w:rsidR="00A845C2" w:rsidRDefault="00A845C2" w:rsidP="00A845C2">
      <w:pPr>
        <w:pStyle w:val="Voettekst"/>
      </w:pPr>
      <w:r>
        <w:rPr>
          <w:rFonts w:ascii="Helvetica" w:hAnsi="Helvetica" w:cs="Helvetica"/>
          <w:noProof/>
          <w:sz w:val="24"/>
          <w:szCs w:val="24"/>
          <w:lang w:val="en-US"/>
        </w:rPr>
        <w:drawing>
          <wp:inline distT="0" distB="0" distL="0" distR="0" wp14:anchorId="75F43817" wp14:editId="3518C5EA">
            <wp:extent cx="760491" cy="760491"/>
            <wp:effectExtent l="0" t="0" r="1905" b="1905"/>
            <wp:docPr id="24" name="Afbeelding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1127" cy="761127"/>
                    </a:xfrm>
                    <a:prstGeom prst="rect">
                      <a:avLst/>
                    </a:prstGeom>
                    <a:noFill/>
                    <a:ln>
                      <a:noFill/>
                    </a:ln>
                  </pic:spPr>
                </pic:pic>
              </a:graphicData>
            </a:graphic>
          </wp:inline>
        </w:drawing>
      </w:r>
      <w:r>
        <w:t xml:space="preserve">                 </w:t>
      </w:r>
      <w:r>
        <w:rPr>
          <w:rFonts w:ascii="Helvetica" w:hAnsi="Helvetica" w:cs="Helvetica"/>
          <w:noProof/>
          <w:lang w:val="en-US"/>
        </w:rPr>
        <w:drawing>
          <wp:inline distT="0" distB="0" distL="0" distR="0" wp14:anchorId="126D69B8" wp14:editId="0A7D64CE">
            <wp:extent cx="1095469" cy="372865"/>
            <wp:effectExtent l="0" t="0" r="0" b="8255"/>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l="50175" t="53748" r="12856" b="6825"/>
                    <a:stretch/>
                  </pic:blipFill>
                  <pic:spPr bwMode="auto">
                    <a:xfrm>
                      <a:off x="0" y="0"/>
                      <a:ext cx="1098558" cy="373916"/>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C84AFB">
        <w:t xml:space="preserve">    </w:t>
      </w:r>
      <w:r>
        <w:t xml:space="preserve"> </w:t>
      </w:r>
      <w:r>
        <w:rPr>
          <w:rFonts w:ascii="Helvetica" w:hAnsi="Helvetica" w:cs="Helvetica"/>
          <w:noProof/>
          <w:sz w:val="24"/>
          <w:szCs w:val="24"/>
          <w:lang w:val="en-US"/>
        </w:rPr>
        <w:drawing>
          <wp:inline distT="0" distB="0" distL="0" distR="0" wp14:anchorId="0790E5B7" wp14:editId="5CC95DC4">
            <wp:extent cx="950614" cy="950614"/>
            <wp:effectExtent l="0" t="0" r="0" b="0"/>
            <wp:docPr id="27"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1217" cy="951217"/>
                    </a:xfrm>
                    <a:prstGeom prst="rect">
                      <a:avLst/>
                    </a:prstGeom>
                    <a:noFill/>
                    <a:ln>
                      <a:noFill/>
                    </a:ln>
                  </pic:spPr>
                </pic:pic>
              </a:graphicData>
            </a:graphic>
          </wp:inline>
        </w:drawing>
      </w:r>
      <w:r>
        <w:t xml:space="preserve">   </w:t>
      </w:r>
      <w:r w:rsidR="00C84AFB">
        <w:t xml:space="preserve">     </w:t>
      </w:r>
      <w:r>
        <w:t xml:space="preserve"> </w:t>
      </w:r>
      <w:r>
        <w:rPr>
          <w:rFonts w:ascii="Helvetica" w:hAnsi="Helvetica" w:cs="Helvetica"/>
          <w:noProof/>
          <w:sz w:val="24"/>
          <w:szCs w:val="24"/>
          <w:lang w:val="en-US"/>
        </w:rPr>
        <w:drawing>
          <wp:inline distT="0" distB="0" distL="0" distR="0" wp14:anchorId="341F2290" wp14:editId="297DB98B">
            <wp:extent cx="805759" cy="805759"/>
            <wp:effectExtent l="0" t="0" r="7620" b="7620"/>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07432" cy="807432"/>
                    </a:xfrm>
                    <a:prstGeom prst="rect">
                      <a:avLst/>
                    </a:prstGeom>
                    <a:noFill/>
                    <a:ln>
                      <a:noFill/>
                    </a:ln>
                  </pic:spPr>
                </pic:pic>
              </a:graphicData>
            </a:graphic>
          </wp:inline>
        </w:drawing>
      </w:r>
    </w:p>
    <w:p w14:paraId="0248CE62" w14:textId="77777777" w:rsidR="00A845C2" w:rsidRDefault="00A845C2" w:rsidP="00A845C2">
      <w:pPr>
        <w:pStyle w:val="Voettekst"/>
      </w:pPr>
    </w:p>
    <w:p w14:paraId="3E224704" w14:textId="77777777" w:rsidR="00A845C2" w:rsidRDefault="00A845C2" w:rsidP="00A845C2">
      <w:pPr>
        <w:pStyle w:val="Voettekst"/>
      </w:pPr>
      <w:bookmarkStart w:id="0" w:name="_GoBack"/>
      <w:bookmarkEnd w:id="0"/>
    </w:p>
    <w:p w14:paraId="440B2DE3" w14:textId="77777777" w:rsidR="00A845C2" w:rsidRDefault="00A845C2" w:rsidP="00A845C2">
      <w:pPr>
        <w:pStyle w:val="Voettekst"/>
      </w:pPr>
    </w:p>
    <w:p w14:paraId="7BEC283D" w14:textId="77777777" w:rsidR="00A845C2" w:rsidRDefault="00A845C2" w:rsidP="00A845C2">
      <w:pPr>
        <w:pStyle w:val="Voettekst"/>
      </w:pPr>
    </w:p>
    <w:p w14:paraId="69481A12" w14:textId="79531A8D" w:rsidR="00A845C2" w:rsidRPr="00DC710A" w:rsidRDefault="00A845C2" w:rsidP="00B55F6C">
      <w:pPr>
        <w:pStyle w:val="Voettekst"/>
        <w:rPr>
          <w:rFonts w:ascii="Arial" w:hAnsi="Arial" w:cs="Arial"/>
          <w:color w:val="4F81BD" w:themeColor="accent1"/>
        </w:rPr>
      </w:pPr>
      <w:r>
        <w:rPr>
          <w:rFonts w:ascii="Helvetica" w:hAnsi="Helvetica" w:cs="Helvetica"/>
          <w:noProof/>
          <w:sz w:val="24"/>
          <w:szCs w:val="24"/>
          <w:lang w:val="en-US"/>
        </w:rPr>
        <w:drawing>
          <wp:inline distT="0" distB="0" distL="0" distR="0" wp14:anchorId="077865A4" wp14:editId="377FB0F0">
            <wp:extent cx="1566250" cy="655956"/>
            <wp:effectExtent l="0" t="0" r="8890" b="444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a:extLst>
                        <a:ext uri="{28A0092B-C50C-407E-A947-70E740481C1C}">
                          <a14:useLocalDpi xmlns:a14="http://schemas.microsoft.com/office/drawing/2010/main" val="0"/>
                        </a:ext>
                      </a:extLst>
                    </a:blip>
                    <a:srcRect b="40502"/>
                    <a:stretch/>
                  </pic:blipFill>
                  <pic:spPr bwMode="auto">
                    <a:xfrm>
                      <a:off x="0" y="0"/>
                      <a:ext cx="1570986" cy="6579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Helvetica" w:hAnsi="Helvetica" w:cs="Helvetica"/>
          <w:noProof/>
          <w:lang w:val="en-US"/>
        </w:rPr>
        <w:drawing>
          <wp:inline distT="0" distB="0" distL="0" distR="0" wp14:anchorId="74D2E3AA" wp14:editId="61E67FD1">
            <wp:extent cx="1364368" cy="389299"/>
            <wp:effectExtent l="0" t="0" r="762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a:extLst>
                        <a:ext uri="{28A0092B-C50C-407E-A947-70E740481C1C}">
                          <a14:useLocalDpi xmlns:a14="http://schemas.microsoft.com/office/drawing/2010/main" val="0"/>
                        </a:ext>
                      </a:extLst>
                    </a:blip>
                    <a:srcRect r="49186"/>
                    <a:stretch/>
                  </pic:blipFill>
                  <pic:spPr bwMode="auto">
                    <a:xfrm>
                      <a:off x="0" y="0"/>
                      <a:ext cx="1367324" cy="390143"/>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Helvetica" w:hAnsi="Helvetica" w:cs="Helvetica"/>
          <w:noProof/>
          <w:sz w:val="24"/>
          <w:szCs w:val="24"/>
          <w:lang w:val="en-US"/>
        </w:rPr>
        <w:drawing>
          <wp:inline distT="0" distB="0" distL="0" distR="0" wp14:anchorId="767C9A9B" wp14:editId="4ADBF783">
            <wp:extent cx="914400" cy="810338"/>
            <wp:effectExtent l="0" t="0" r="0" b="254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6876" cy="812532"/>
                    </a:xfrm>
                    <a:prstGeom prst="rect">
                      <a:avLst/>
                    </a:prstGeom>
                    <a:noFill/>
                    <a:ln>
                      <a:noFill/>
                    </a:ln>
                  </pic:spPr>
                </pic:pic>
              </a:graphicData>
            </a:graphic>
          </wp:inline>
        </w:drawing>
      </w:r>
    </w:p>
    <w:sectPr w:rsidR="00A845C2" w:rsidRPr="00DC710A" w:rsidSect="00B55F6C">
      <w:footerReference w:type="even" r:id="rId23"/>
      <w:footerReference w:type="default" r:id="rId24"/>
      <w:headerReference w:type="first" r:id="rId25"/>
      <w:footerReference w:type="first" r:id="rId26"/>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67534" w14:textId="77777777" w:rsidR="000319FB" w:rsidRDefault="000319FB" w:rsidP="005002DC">
      <w:r>
        <w:separator/>
      </w:r>
    </w:p>
  </w:endnote>
  <w:endnote w:type="continuationSeparator" w:id="0">
    <w:p w14:paraId="3E2D7850" w14:textId="77777777" w:rsidR="000319FB" w:rsidRDefault="000319FB" w:rsidP="00500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4E"/>
    <w:family w:val="auto"/>
    <w:pitch w:val="variable"/>
    <w:sig w:usb0="F7FFAFFF" w:usb1="E9DFFFFF" w:usb2="0000003F" w:usb3="00000000" w:csb0="003F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193CC" w14:textId="77777777" w:rsidR="000319FB" w:rsidRDefault="000319FB" w:rsidP="00A845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897E4CE" w14:textId="77777777" w:rsidR="000319FB" w:rsidRDefault="000319FB" w:rsidP="00A845C2">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FFAE3C" w14:textId="77777777" w:rsidR="000319FB" w:rsidRDefault="000319FB" w:rsidP="00A845C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F33438">
      <w:rPr>
        <w:rStyle w:val="Paginanummer"/>
        <w:noProof/>
      </w:rPr>
      <w:t>3</w:t>
    </w:r>
    <w:r>
      <w:rPr>
        <w:rStyle w:val="Paginanummer"/>
      </w:rPr>
      <w:fldChar w:fldCharType="end"/>
    </w:r>
  </w:p>
  <w:p w14:paraId="54A09635" w14:textId="77777777" w:rsidR="000319FB" w:rsidRDefault="000319FB" w:rsidP="00A845C2">
    <w:pPr>
      <w:pStyle w:val="Voettekst"/>
      <w:ind w:right="360"/>
    </w:pPr>
  </w:p>
  <w:p w14:paraId="514F835E" w14:textId="77777777" w:rsidR="000319FB" w:rsidRDefault="000319FB">
    <w:pPr>
      <w:pStyle w:val="Voet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8D33F2" w14:textId="77777777" w:rsidR="00B55F6C" w:rsidRDefault="00B55F6C" w:rsidP="008F432D">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2FD24D5F" w14:textId="77777777" w:rsidR="00B55F6C" w:rsidRDefault="00B55F6C" w:rsidP="00B55F6C">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8B382" w14:textId="77777777" w:rsidR="000319FB" w:rsidRDefault="000319FB" w:rsidP="005002DC">
      <w:r>
        <w:separator/>
      </w:r>
    </w:p>
  </w:footnote>
  <w:footnote w:type="continuationSeparator" w:id="0">
    <w:p w14:paraId="42E2867C" w14:textId="77777777" w:rsidR="000319FB" w:rsidRDefault="000319FB" w:rsidP="005002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83C9A" w14:textId="79A36432" w:rsidR="000319FB" w:rsidRDefault="000319FB" w:rsidP="00C84AFB">
    <w:pPr>
      <w:spacing w:line="300" w:lineRule="atLeast"/>
      <w:rPr>
        <w:rFonts w:ascii="Arial" w:hAnsi="Arial" w:cs="Arial"/>
        <w:b/>
        <w:color w:val="7030A0"/>
        <w:sz w:val="28"/>
        <w:szCs w:val="28"/>
      </w:rPr>
    </w:pPr>
    <w:r w:rsidRPr="00C84AFB">
      <w:rPr>
        <w:rFonts w:ascii="Arial" w:hAnsi="Arial" w:cs="Arial"/>
        <w:b/>
        <w:sz w:val="44"/>
        <w:szCs w:val="44"/>
      </w:rPr>
      <w:t>CONCEPT</w:t>
    </w:r>
    <w:r>
      <w:rPr>
        <w:rFonts w:ascii="Arial" w:hAnsi="Arial" w:cs="Arial"/>
        <w:b/>
        <w:color w:val="FF0000"/>
        <w:sz w:val="52"/>
        <w:szCs w:val="52"/>
      </w:rPr>
      <w:t xml:space="preserve"> </w:t>
    </w:r>
    <w:r w:rsidRPr="00C84AFB">
      <w:rPr>
        <w:rFonts w:ascii="Arial" w:hAnsi="Arial" w:cs="Arial"/>
        <w:b/>
        <w:color w:val="FF0000"/>
        <w:sz w:val="52"/>
        <w:szCs w:val="52"/>
      </w:rPr>
      <w:t>Dive</w:t>
    </w:r>
    <w:r w:rsidRPr="00C84AFB">
      <w:rPr>
        <w:rFonts w:ascii="Arial" w:hAnsi="Arial" w:cs="Arial"/>
        <w:b/>
        <w:color w:val="E36C0A" w:themeColor="accent6" w:themeShade="BF"/>
        <w:sz w:val="52"/>
        <w:szCs w:val="52"/>
      </w:rPr>
      <w:t>rsit</w:t>
    </w:r>
    <w:r w:rsidRPr="00C84AFB">
      <w:rPr>
        <w:rFonts w:ascii="Arial" w:hAnsi="Arial" w:cs="Arial"/>
        <w:b/>
        <w:color w:val="FFC000"/>
        <w:sz w:val="52"/>
        <w:szCs w:val="52"/>
      </w:rPr>
      <w:t>eits</w:t>
    </w:r>
    <w:r w:rsidRPr="00C84AFB">
      <w:rPr>
        <w:rFonts w:ascii="Arial" w:hAnsi="Arial" w:cs="Arial"/>
        <w:b/>
        <w:color w:val="00B050"/>
        <w:sz w:val="52"/>
        <w:szCs w:val="52"/>
      </w:rPr>
      <w:t>pact</w:t>
    </w:r>
    <w:r w:rsidRPr="00C84AFB">
      <w:rPr>
        <w:rFonts w:ascii="Arial" w:hAnsi="Arial" w:cs="Arial"/>
        <w:b/>
        <w:sz w:val="52"/>
        <w:szCs w:val="52"/>
      </w:rPr>
      <w:t xml:space="preserve"> </w:t>
    </w:r>
    <w:r w:rsidRPr="00C84AFB">
      <w:rPr>
        <w:rFonts w:ascii="Arial" w:hAnsi="Arial" w:cs="Arial"/>
        <w:b/>
        <w:color w:val="00B0F0"/>
        <w:sz w:val="52"/>
        <w:szCs w:val="52"/>
      </w:rPr>
      <w:t>Lim</w:t>
    </w:r>
    <w:r w:rsidRPr="00C84AFB">
      <w:rPr>
        <w:rFonts w:ascii="Arial" w:hAnsi="Arial" w:cs="Arial"/>
        <w:b/>
        <w:color w:val="7030A0"/>
        <w:sz w:val="52"/>
        <w:szCs w:val="52"/>
      </w:rPr>
      <w:t>burg</w:t>
    </w:r>
    <w:r>
      <w:rPr>
        <w:rFonts w:ascii="Arial" w:hAnsi="Arial" w:cs="Arial"/>
        <w:b/>
        <w:color w:val="7030A0"/>
        <w:sz w:val="28"/>
        <w:szCs w:val="28"/>
      </w:rPr>
      <w:tab/>
    </w:r>
  </w:p>
  <w:p w14:paraId="0C47CA0E" w14:textId="77777777" w:rsidR="000319FB" w:rsidRDefault="000319FB" w:rsidP="00C84AFB">
    <w:pPr>
      <w:spacing w:line="300" w:lineRule="atLea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2EA9E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11BEE786"/>
    <w:lvl w:ilvl="0">
      <w:start w:val="1"/>
      <w:numFmt w:val="bullet"/>
      <w:pStyle w:val="Lijstopsomteken2"/>
      <w:lvlText w:val=""/>
      <w:lvlJc w:val="left"/>
      <w:pPr>
        <w:tabs>
          <w:tab w:val="num" w:pos="643"/>
        </w:tabs>
        <w:ind w:left="643" w:hanging="360"/>
      </w:pPr>
      <w:rPr>
        <w:rFonts w:ascii="Symbol" w:hAnsi="Symbol" w:hint="default"/>
      </w:rPr>
    </w:lvl>
  </w:abstractNum>
  <w:abstractNum w:abstractNumId="2">
    <w:nsid w:val="0AA6213E"/>
    <w:multiLevelType w:val="hybridMultilevel"/>
    <w:tmpl w:val="B024D39E"/>
    <w:lvl w:ilvl="0" w:tplc="04130001">
      <w:start w:val="1"/>
      <w:numFmt w:val="bullet"/>
      <w:lvlText w:val=""/>
      <w:lvlJc w:val="left"/>
      <w:pPr>
        <w:tabs>
          <w:tab w:val="num" w:pos="1080"/>
        </w:tabs>
        <w:ind w:left="1080" w:hanging="360"/>
      </w:pPr>
      <w:rPr>
        <w:rFonts w:ascii="Symbol" w:hAnsi="Symbol" w:hint="default"/>
      </w:rPr>
    </w:lvl>
    <w:lvl w:ilvl="1" w:tplc="04130005">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3">
    <w:nsid w:val="0BC94959"/>
    <w:multiLevelType w:val="hybridMultilevel"/>
    <w:tmpl w:val="1F78A49E"/>
    <w:lvl w:ilvl="0" w:tplc="0413000F">
      <w:start w:val="1"/>
      <w:numFmt w:val="decimal"/>
      <w:lvlText w:val="%1."/>
      <w:lvlJc w:val="left"/>
      <w:pPr>
        <w:ind w:left="1068" w:hanging="360"/>
      </w:p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nsid w:val="0C6E0B45"/>
    <w:multiLevelType w:val="hybridMultilevel"/>
    <w:tmpl w:val="22B62B1A"/>
    <w:lvl w:ilvl="0" w:tplc="0809000F">
      <w:start w:val="1"/>
      <w:numFmt w:val="decimal"/>
      <w:lvlText w:val="%1."/>
      <w:lvlJc w:val="left"/>
      <w:pPr>
        <w:tabs>
          <w:tab w:val="num" w:pos="720"/>
        </w:tabs>
        <w:ind w:left="720" w:hanging="360"/>
      </w:pPr>
    </w:lvl>
    <w:lvl w:ilvl="1" w:tplc="04090017">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1EFE5E2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0F753D7E"/>
    <w:multiLevelType w:val="hybridMultilevel"/>
    <w:tmpl w:val="0EDEDE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50C2E0B"/>
    <w:multiLevelType w:val="hybridMultilevel"/>
    <w:tmpl w:val="4E6E2184"/>
    <w:lvl w:ilvl="0" w:tplc="0809000F">
      <w:start w:val="1"/>
      <w:numFmt w:val="decimal"/>
      <w:lvlText w:val="%1."/>
      <w:lvlJc w:val="left"/>
      <w:pPr>
        <w:tabs>
          <w:tab w:val="num" w:pos="720"/>
        </w:tabs>
        <w:ind w:left="720" w:hanging="360"/>
      </w:pPr>
    </w:lvl>
    <w:lvl w:ilvl="1" w:tplc="04090017">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1EFE5E2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8B21472"/>
    <w:multiLevelType w:val="multilevel"/>
    <w:tmpl w:val="D480F3A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sz w:val="15"/>
        <w:szCs w:val="15"/>
        <w:u w:val="none"/>
      </w:rPr>
    </w:lvl>
    <w:lvl w:ilvl="2">
      <w:start w:val="1"/>
      <w:numFmt w:val="decimal"/>
      <w:lvlText w:val="%1.%2.%3."/>
      <w:lvlJc w:val="left"/>
      <w:pPr>
        <w:ind w:left="1224" w:hanging="504"/>
      </w:pPr>
      <w:rPr>
        <w:rFonts w:hint="default"/>
        <w:b w:val="0"/>
        <w:i w:val="0"/>
        <w:strike w:val="0"/>
      </w:rPr>
    </w:lvl>
    <w:lvl w:ilvl="3">
      <w:start w:val="1"/>
      <w:numFmt w:val="bullet"/>
      <w:lvlText w:val=""/>
      <w:lvlJc w:val="left"/>
      <w:pPr>
        <w:ind w:left="1728" w:hanging="648"/>
      </w:pPr>
      <w:rPr>
        <w:rFonts w:ascii="Symbol" w:hAnsi="Symbol" w:hint="default"/>
      </w:rPr>
    </w:lvl>
    <w:lvl w:ilvl="4">
      <w:start w:val="1"/>
      <w:numFmt w:val="bullet"/>
      <w:lvlText w:val="o"/>
      <w:lvlJc w:val="left"/>
      <w:pPr>
        <w:ind w:left="2232" w:hanging="792"/>
      </w:pPr>
      <w:rPr>
        <w:rFonts w:ascii="Courier New" w:hAnsi="Courier New" w:cs="Courier New"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CAA6669"/>
    <w:multiLevelType w:val="hybridMultilevel"/>
    <w:tmpl w:val="0F92AF2C"/>
    <w:lvl w:ilvl="0" w:tplc="04130001">
      <w:start w:val="1"/>
      <w:numFmt w:val="bullet"/>
      <w:lvlText w:val=""/>
      <w:lvlJc w:val="left"/>
      <w:pPr>
        <w:tabs>
          <w:tab w:val="num" w:pos="1068"/>
        </w:tabs>
        <w:ind w:left="1068" w:hanging="360"/>
      </w:pPr>
      <w:rPr>
        <w:rFonts w:ascii="Symbol" w:hAnsi="Symbol" w:hint="default"/>
      </w:rPr>
    </w:lvl>
    <w:lvl w:ilvl="1" w:tplc="04130005">
      <w:start w:val="1"/>
      <w:numFmt w:val="bullet"/>
      <w:lvlText w:val=""/>
      <w:lvlJc w:val="left"/>
      <w:pPr>
        <w:tabs>
          <w:tab w:val="num" w:pos="1788"/>
        </w:tabs>
        <w:ind w:left="1788" w:hanging="360"/>
      </w:pPr>
      <w:rPr>
        <w:rFonts w:ascii="Wingdings" w:hAnsi="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9">
    <w:nsid w:val="28F6242C"/>
    <w:multiLevelType w:val="hybridMultilevel"/>
    <w:tmpl w:val="DA0C9D72"/>
    <w:lvl w:ilvl="0" w:tplc="0809000F">
      <w:start w:val="1"/>
      <w:numFmt w:val="decimal"/>
      <w:lvlText w:val="%1."/>
      <w:lvlJc w:val="left"/>
      <w:pPr>
        <w:tabs>
          <w:tab w:val="num" w:pos="720"/>
        </w:tabs>
        <w:ind w:left="720" w:hanging="360"/>
      </w:pPr>
    </w:lvl>
    <w:lvl w:ilvl="1" w:tplc="04090017">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1EFE5E2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398151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93114B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2B23745"/>
    <w:multiLevelType w:val="hybridMultilevel"/>
    <w:tmpl w:val="0980D62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3">
    <w:nsid w:val="537572D0"/>
    <w:multiLevelType w:val="hybridMultilevel"/>
    <w:tmpl w:val="AC0498FC"/>
    <w:lvl w:ilvl="0" w:tplc="04130005">
      <w:start w:val="1"/>
      <w:numFmt w:val="bullet"/>
      <w:lvlText w:val=""/>
      <w:lvlJc w:val="left"/>
      <w:pPr>
        <w:tabs>
          <w:tab w:val="num" w:pos="1428"/>
        </w:tabs>
        <w:ind w:left="1428" w:hanging="360"/>
      </w:pPr>
      <w:rPr>
        <w:rFonts w:ascii="Wingdings" w:hAnsi="Wingdings" w:hint="default"/>
      </w:rPr>
    </w:lvl>
    <w:lvl w:ilvl="1" w:tplc="04130001">
      <w:start w:val="1"/>
      <w:numFmt w:val="bullet"/>
      <w:lvlText w:val=""/>
      <w:lvlJc w:val="left"/>
      <w:pPr>
        <w:tabs>
          <w:tab w:val="num" w:pos="2148"/>
        </w:tabs>
        <w:ind w:left="2148" w:hanging="360"/>
      </w:pPr>
      <w:rPr>
        <w:rFonts w:ascii="Symbol" w:hAnsi="Symbol"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4">
    <w:nsid w:val="5D1B2104"/>
    <w:multiLevelType w:val="hybridMultilevel"/>
    <w:tmpl w:val="AFCCC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5F2030"/>
    <w:multiLevelType w:val="hybridMultilevel"/>
    <w:tmpl w:val="29423F16"/>
    <w:lvl w:ilvl="0" w:tplc="04130005">
      <w:start w:val="1"/>
      <w:numFmt w:val="bullet"/>
      <w:lvlText w:val=""/>
      <w:lvlJc w:val="left"/>
      <w:pPr>
        <w:tabs>
          <w:tab w:val="num" w:pos="1428"/>
        </w:tabs>
        <w:ind w:left="1428" w:hanging="360"/>
      </w:pPr>
      <w:rPr>
        <w:rFonts w:ascii="Wingdings" w:hAnsi="Wingdings" w:hint="default"/>
      </w:rPr>
    </w:lvl>
    <w:lvl w:ilvl="1" w:tplc="04130003" w:tentative="1">
      <w:start w:val="1"/>
      <w:numFmt w:val="bullet"/>
      <w:lvlText w:val="o"/>
      <w:lvlJc w:val="left"/>
      <w:pPr>
        <w:tabs>
          <w:tab w:val="num" w:pos="2148"/>
        </w:tabs>
        <w:ind w:left="2148" w:hanging="360"/>
      </w:pPr>
      <w:rPr>
        <w:rFonts w:ascii="Courier New" w:hAnsi="Courier New" w:cs="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cs="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cs="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6">
    <w:nsid w:val="5F1D2067"/>
    <w:multiLevelType w:val="hybridMultilevel"/>
    <w:tmpl w:val="9EEC5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2D10EF"/>
    <w:multiLevelType w:val="hybridMultilevel"/>
    <w:tmpl w:val="F902738C"/>
    <w:lvl w:ilvl="0" w:tplc="04130001">
      <w:start w:val="1"/>
      <w:numFmt w:val="bullet"/>
      <w:lvlText w:val=""/>
      <w:lvlJc w:val="left"/>
      <w:pPr>
        <w:tabs>
          <w:tab w:val="num" w:pos="1080"/>
        </w:tabs>
        <w:ind w:left="1080" w:hanging="360"/>
      </w:pPr>
      <w:rPr>
        <w:rFonts w:ascii="Symbol" w:hAnsi="Symbol" w:hint="default"/>
      </w:rPr>
    </w:lvl>
    <w:lvl w:ilvl="1" w:tplc="04130005">
      <w:start w:val="1"/>
      <w:numFmt w:val="bullet"/>
      <w:lvlText w:val=""/>
      <w:lvlJc w:val="left"/>
      <w:pPr>
        <w:tabs>
          <w:tab w:val="num" w:pos="1800"/>
        </w:tabs>
        <w:ind w:left="1800" w:hanging="360"/>
      </w:pPr>
      <w:rPr>
        <w:rFonts w:ascii="Wingdings" w:hAnsi="Wingdings"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8">
    <w:nsid w:val="64492222"/>
    <w:multiLevelType w:val="hybridMultilevel"/>
    <w:tmpl w:val="4FE468AC"/>
    <w:lvl w:ilvl="0" w:tplc="F3E2DBE6">
      <w:start w:val="1"/>
      <w:numFmt w:val="decimal"/>
      <w:lvlText w:val="%1."/>
      <w:lvlJc w:val="left"/>
      <w:pPr>
        <w:ind w:left="1212" w:hanging="360"/>
      </w:pPr>
      <w:rPr>
        <w:rFonts w:ascii="Verdana" w:eastAsia="Times New Roman" w:hAnsi="Verdana"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9475D2"/>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E916CF6"/>
    <w:multiLevelType w:val="hybridMultilevel"/>
    <w:tmpl w:val="FA041E20"/>
    <w:lvl w:ilvl="0" w:tplc="04130001">
      <w:start w:val="1"/>
      <w:numFmt w:val="bullet"/>
      <w:lvlText w:val=""/>
      <w:lvlJc w:val="left"/>
      <w:pPr>
        <w:tabs>
          <w:tab w:val="num" w:pos="1068"/>
        </w:tabs>
        <w:ind w:left="1068" w:hanging="360"/>
      </w:pPr>
      <w:rPr>
        <w:rFonts w:ascii="Symbol" w:hAnsi="Symbol" w:hint="default"/>
      </w:rPr>
    </w:lvl>
    <w:lvl w:ilvl="1" w:tplc="04130005">
      <w:start w:val="1"/>
      <w:numFmt w:val="bullet"/>
      <w:lvlText w:val=""/>
      <w:lvlJc w:val="left"/>
      <w:pPr>
        <w:tabs>
          <w:tab w:val="num" w:pos="1788"/>
        </w:tabs>
        <w:ind w:left="1788" w:hanging="360"/>
      </w:pPr>
      <w:rPr>
        <w:rFonts w:ascii="Wingdings" w:hAnsi="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1">
    <w:nsid w:val="759524B2"/>
    <w:multiLevelType w:val="hybridMultilevel"/>
    <w:tmpl w:val="405ED72C"/>
    <w:lvl w:ilvl="0" w:tplc="0413000F">
      <w:start w:val="8"/>
      <w:numFmt w:val="decimal"/>
      <w:lvlText w:val="%1."/>
      <w:lvlJc w:val="left"/>
      <w:pPr>
        <w:tabs>
          <w:tab w:val="num" w:pos="360"/>
        </w:tabs>
        <w:ind w:left="360" w:hanging="360"/>
      </w:pPr>
      <w:rPr>
        <w:rFonts w:hint="default"/>
      </w:rPr>
    </w:lvl>
    <w:lvl w:ilvl="1" w:tplc="04130019">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2">
    <w:nsid w:val="75EC2E75"/>
    <w:multiLevelType w:val="hybridMultilevel"/>
    <w:tmpl w:val="5EE4B0C2"/>
    <w:lvl w:ilvl="0" w:tplc="04130001">
      <w:start w:val="1"/>
      <w:numFmt w:val="bullet"/>
      <w:lvlText w:val=""/>
      <w:lvlJc w:val="left"/>
      <w:pPr>
        <w:tabs>
          <w:tab w:val="num" w:pos="1068"/>
        </w:tabs>
        <w:ind w:left="1068" w:hanging="360"/>
      </w:pPr>
      <w:rPr>
        <w:rFonts w:ascii="Symbol" w:hAnsi="Symbol" w:hint="default"/>
      </w:rPr>
    </w:lvl>
    <w:lvl w:ilvl="1" w:tplc="04130005">
      <w:start w:val="1"/>
      <w:numFmt w:val="bullet"/>
      <w:lvlText w:val=""/>
      <w:lvlJc w:val="left"/>
      <w:pPr>
        <w:tabs>
          <w:tab w:val="num" w:pos="1788"/>
        </w:tabs>
        <w:ind w:left="1788" w:hanging="360"/>
      </w:pPr>
      <w:rPr>
        <w:rFonts w:ascii="Wingdings" w:hAnsi="Wingdings" w:hint="default"/>
      </w:rPr>
    </w:lvl>
    <w:lvl w:ilvl="2" w:tplc="04130005" w:tentative="1">
      <w:start w:val="1"/>
      <w:numFmt w:val="bullet"/>
      <w:lvlText w:val=""/>
      <w:lvlJc w:val="left"/>
      <w:pPr>
        <w:tabs>
          <w:tab w:val="num" w:pos="2508"/>
        </w:tabs>
        <w:ind w:left="2508" w:hanging="360"/>
      </w:pPr>
      <w:rPr>
        <w:rFonts w:ascii="Wingdings" w:hAnsi="Wingdings" w:hint="default"/>
      </w:rPr>
    </w:lvl>
    <w:lvl w:ilvl="3" w:tplc="04130001" w:tentative="1">
      <w:start w:val="1"/>
      <w:numFmt w:val="bullet"/>
      <w:lvlText w:val=""/>
      <w:lvlJc w:val="left"/>
      <w:pPr>
        <w:tabs>
          <w:tab w:val="num" w:pos="3228"/>
        </w:tabs>
        <w:ind w:left="3228" w:hanging="360"/>
      </w:pPr>
      <w:rPr>
        <w:rFonts w:ascii="Symbol" w:hAnsi="Symbol" w:hint="default"/>
      </w:rPr>
    </w:lvl>
    <w:lvl w:ilvl="4" w:tplc="04130003" w:tentative="1">
      <w:start w:val="1"/>
      <w:numFmt w:val="bullet"/>
      <w:lvlText w:val="o"/>
      <w:lvlJc w:val="left"/>
      <w:pPr>
        <w:tabs>
          <w:tab w:val="num" w:pos="3948"/>
        </w:tabs>
        <w:ind w:left="3948" w:hanging="360"/>
      </w:pPr>
      <w:rPr>
        <w:rFonts w:ascii="Courier New" w:hAnsi="Courier New" w:cs="Courier New" w:hint="default"/>
      </w:rPr>
    </w:lvl>
    <w:lvl w:ilvl="5" w:tplc="04130005" w:tentative="1">
      <w:start w:val="1"/>
      <w:numFmt w:val="bullet"/>
      <w:lvlText w:val=""/>
      <w:lvlJc w:val="left"/>
      <w:pPr>
        <w:tabs>
          <w:tab w:val="num" w:pos="4668"/>
        </w:tabs>
        <w:ind w:left="4668" w:hanging="360"/>
      </w:pPr>
      <w:rPr>
        <w:rFonts w:ascii="Wingdings" w:hAnsi="Wingdings" w:hint="default"/>
      </w:rPr>
    </w:lvl>
    <w:lvl w:ilvl="6" w:tplc="04130001" w:tentative="1">
      <w:start w:val="1"/>
      <w:numFmt w:val="bullet"/>
      <w:lvlText w:val=""/>
      <w:lvlJc w:val="left"/>
      <w:pPr>
        <w:tabs>
          <w:tab w:val="num" w:pos="5388"/>
        </w:tabs>
        <w:ind w:left="5388" w:hanging="360"/>
      </w:pPr>
      <w:rPr>
        <w:rFonts w:ascii="Symbol" w:hAnsi="Symbol" w:hint="default"/>
      </w:rPr>
    </w:lvl>
    <w:lvl w:ilvl="7" w:tplc="04130003" w:tentative="1">
      <w:start w:val="1"/>
      <w:numFmt w:val="bullet"/>
      <w:lvlText w:val="o"/>
      <w:lvlJc w:val="left"/>
      <w:pPr>
        <w:tabs>
          <w:tab w:val="num" w:pos="6108"/>
        </w:tabs>
        <w:ind w:left="6108" w:hanging="360"/>
      </w:pPr>
      <w:rPr>
        <w:rFonts w:ascii="Courier New" w:hAnsi="Courier New" w:cs="Courier New" w:hint="default"/>
      </w:rPr>
    </w:lvl>
    <w:lvl w:ilvl="8" w:tplc="04130005" w:tentative="1">
      <w:start w:val="1"/>
      <w:numFmt w:val="bullet"/>
      <w:lvlText w:val=""/>
      <w:lvlJc w:val="left"/>
      <w:pPr>
        <w:tabs>
          <w:tab w:val="num" w:pos="6828"/>
        </w:tabs>
        <w:ind w:left="6828" w:hanging="360"/>
      </w:pPr>
      <w:rPr>
        <w:rFonts w:ascii="Wingdings" w:hAnsi="Wingdings" w:hint="default"/>
      </w:rPr>
    </w:lvl>
  </w:abstractNum>
  <w:abstractNum w:abstractNumId="23">
    <w:nsid w:val="792E1F95"/>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AB70782"/>
    <w:multiLevelType w:val="hybridMultilevel"/>
    <w:tmpl w:val="766A384E"/>
    <w:lvl w:ilvl="0" w:tplc="0809000F">
      <w:start w:val="1"/>
      <w:numFmt w:val="decimal"/>
      <w:lvlText w:val="%1."/>
      <w:lvlJc w:val="left"/>
      <w:pPr>
        <w:tabs>
          <w:tab w:val="num" w:pos="720"/>
        </w:tabs>
        <w:ind w:left="720" w:hanging="360"/>
      </w:pPr>
    </w:lvl>
    <w:lvl w:ilvl="1" w:tplc="04090017">
      <w:start w:val="1"/>
      <w:numFmt w:val="lowerLetter"/>
      <w:lvlText w:val="%2)"/>
      <w:lvlJc w:val="left"/>
      <w:pPr>
        <w:ind w:left="1440" w:hanging="360"/>
      </w:pPr>
      <w:rPr>
        <w:rFonts w:hint="default"/>
      </w:rPr>
    </w:lvl>
    <w:lvl w:ilvl="2" w:tplc="0809001B">
      <w:start w:val="1"/>
      <w:numFmt w:val="lowerRoman"/>
      <w:lvlText w:val="%3."/>
      <w:lvlJc w:val="right"/>
      <w:pPr>
        <w:tabs>
          <w:tab w:val="num" w:pos="2160"/>
        </w:tabs>
        <w:ind w:left="2160" w:hanging="180"/>
      </w:pPr>
    </w:lvl>
    <w:lvl w:ilvl="3" w:tplc="1EFE5E24">
      <w:start w:val="8"/>
      <w:numFmt w:val="decimal"/>
      <w:lvlText w:val="%4"/>
      <w:lvlJc w:val="left"/>
      <w:pPr>
        <w:tabs>
          <w:tab w:val="num" w:pos="2880"/>
        </w:tabs>
        <w:ind w:left="2880" w:hanging="360"/>
      </w:pPr>
      <w:rPr>
        <w:rFonts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7F8C70F8"/>
    <w:multiLevelType w:val="hybridMultilevel"/>
    <w:tmpl w:val="BBC03A8C"/>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num w:numId="1">
    <w:abstractNumId w:val="10"/>
  </w:num>
  <w:num w:numId="2">
    <w:abstractNumId w:val="8"/>
  </w:num>
  <w:num w:numId="3">
    <w:abstractNumId w:val="20"/>
  </w:num>
  <w:num w:numId="4">
    <w:abstractNumId w:val="17"/>
  </w:num>
  <w:num w:numId="5">
    <w:abstractNumId w:val="2"/>
  </w:num>
  <w:num w:numId="6">
    <w:abstractNumId w:val="15"/>
  </w:num>
  <w:num w:numId="7">
    <w:abstractNumId w:val="22"/>
  </w:num>
  <w:num w:numId="8">
    <w:abstractNumId w:val="13"/>
  </w:num>
  <w:num w:numId="9">
    <w:abstractNumId w:val="25"/>
  </w:num>
  <w:num w:numId="10">
    <w:abstractNumId w:val="21"/>
  </w:num>
  <w:num w:numId="11">
    <w:abstractNumId w:val="12"/>
  </w:num>
  <w:num w:numId="12">
    <w:abstractNumId w:val="0"/>
  </w:num>
  <w:num w:numId="13">
    <w:abstractNumId w:val="9"/>
  </w:num>
  <w:num w:numId="14">
    <w:abstractNumId w:val="24"/>
  </w:num>
  <w:num w:numId="15">
    <w:abstractNumId w:val="4"/>
  </w:num>
  <w:num w:numId="16">
    <w:abstractNumId w:val="6"/>
  </w:num>
  <w:num w:numId="17">
    <w:abstractNumId w:val="16"/>
  </w:num>
  <w:num w:numId="18">
    <w:abstractNumId w:val="14"/>
  </w:num>
  <w:num w:numId="19">
    <w:abstractNumId w:val="19"/>
  </w:num>
  <w:num w:numId="20">
    <w:abstractNumId w:val="11"/>
  </w:num>
  <w:num w:numId="21">
    <w:abstractNumId w:val="3"/>
  </w:num>
  <w:num w:numId="22">
    <w:abstractNumId w:val="1"/>
  </w:num>
  <w:num w:numId="23">
    <w:abstractNumId w:val="7"/>
  </w:num>
  <w:num w:numId="24">
    <w:abstractNumId w:val="23"/>
  </w:num>
  <w:num w:numId="25">
    <w:abstractNumId w:val="18"/>
  </w:num>
  <w:num w:numId="2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08D"/>
    <w:rsid w:val="00001229"/>
    <w:rsid w:val="00001AAD"/>
    <w:rsid w:val="00001E14"/>
    <w:rsid w:val="000114AB"/>
    <w:rsid w:val="0001368C"/>
    <w:rsid w:val="00016408"/>
    <w:rsid w:val="0001794F"/>
    <w:rsid w:val="0002004E"/>
    <w:rsid w:val="00022401"/>
    <w:rsid w:val="00022E37"/>
    <w:rsid w:val="000256D1"/>
    <w:rsid w:val="000319FB"/>
    <w:rsid w:val="000330C6"/>
    <w:rsid w:val="0003443F"/>
    <w:rsid w:val="0004212E"/>
    <w:rsid w:val="00042D15"/>
    <w:rsid w:val="00044D8C"/>
    <w:rsid w:val="000473FB"/>
    <w:rsid w:val="00052321"/>
    <w:rsid w:val="0005385B"/>
    <w:rsid w:val="00053FCE"/>
    <w:rsid w:val="000549AE"/>
    <w:rsid w:val="000571F9"/>
    <w:rsid w:val="00057E29"/>
    <w:rsid w:val="00061A80"/>
    <w:rsid w:val="00062B38"/>
    <w:rsid w:val="0006470F"/>
    <w:rsid w:val="000679CB"/>
    <w:rsid w:val="00071648"/>
    <w:rsid w:val="00073A43"/>
    <w:rsid w:val="00073A79"/>
    <w:rsid w:val="00075D13"/>
    <w:rsid w:val="00076676"/>
    <w:rsid w:val="00081BD0"/>
    <w:rsid w:val="00086E36"/>
    <w:rsid w:val="000905A4"/>
    <w:rsid w:val="000940BD"/>
    <w:rsid w:val="000952D4"/>
    <w:rsid w:val="000976D3"/>
    <w:rsid w:val="000A5190"/>
    <w:rsid w:val="000B02FD"/>
    <w:rsid w:val="000B473D"/>
    <w:rsid w:val="000B4C4D"/>
    <w:rsid w:val="000B786B"/>
    <w:rsid w:val="000C15CF"/>
    <w:rsid w:val="000C7F1F"/>
    <w:rsid w:val="000D0B39"/>
    <w:rsid w:val="000D17CB"/>
    <w:rsid w:val="000D6B3A"/>
    <w:rsid w:val="000E3235"/>
    <w:rsid w:val="000F0C67"/>
    <w:rsid w:val="000F1A6B"/>
    <w:rsid w:val="000F5B49"/>
    <w:rsid w:val="000F6914"/>
    <w:rsid w:val="000F7642"/>
    <w:rsid w:val="000F7A05"/>
    <w:rsid w:val="0010032D"/>
    <w:rsid w:val="00104FD4"/>
    <w:rsid w:val="001102EF"/>
    <w:rsid w:val="00110639"/>
    <w:rsid w:val="00121B2F"/>
    <w:rsid w:val="001247CC"/>
    <w:rsid w:val="0013103E"/>
    <w:rsid w:val="001315FA"/>
    <w:rsid w:val="001339DC"/>
    <w:rsid w:val="00140026"/>
    <w:rsid w:val="001410F4"/>
    <w:rsid w:val="00142715"/>
    <w:rsid w:val="00143C0A"/>
    <w:rsid w:val="00146310"/>
    <w:rsid w:val="001504E1"/>
    <w:rsid w:val="001511BF"/>
    <w:rsid w:val="00154B06"/>
    <w:rsid w:val="0016234C"/>
    <w:rsid w:val="00163CE9"/>
    <w:rsid w:val="00165FC7"/>
    <w:rsid w:val="0016798C"/>
    <w:rsid w:val="00183222"/>
    <w:rsid w:val="00185515"/>
    <w:rsid w:val="00187047"/>
    <w:rsid w:val="00190017"/>
    <w:rsid w:val="00191E7A"/>
    <w:rsid w:val="001953B3"/>
    <w:rsid w:val="00196654"/>
    <w:rsid w:val="001A0109"/>
    <w:rsid w:val="001A1ED0"/>
    <w:rsid w:val="001A3D3A"/>
    <w:rsid w:val="001A55F0"/>
    <w:rsid w:val="001A70C1"/>
    <w:rsid w:val="001C6806"/>
    <w:rsid w:val="001D0A46"/>
    <w:rsid w:val="001D2203"/>
    <w:rsid w:val="001D237E"/>
    <w:rsid w:val="001E274E"/>
    <w:rsid w:val="001E58D1"/>
    <w:rsid w:val="001E6754"/>
    <w:rsid w:val="001E71E2"/>
    <w:rsid w:val="001E7D62"/>
    <w:rsid w:val="001F1654"/>
    <w:rsid w:val="001F1A55"/>
    <w:rsid w:val="001F1D00"/>
    <w:rsid w:val="001F3607"/>
    <w:rsid w:val="001F4BA7"/>
    <w:rsid w:val="001F5B00"/>
    <w:rsid w:val="001F5F67"/>
    <w:rsid w:val="001F7FD8"/>
    <w:rsid w:val="00200ECB"/>
    <w:rsid w:val="00206D8D"/>
    <w:rsid w:val="00206DE3"/>
    <w:rsid w:val="0021262E"/>
    <w:rsid w:val="00212EC0"/>
    <w:rsid w:val="00213629"/>
    <w:rsid w:val="00213E43"/>
    <w:rsid w:val="00220A86"/>
    <w:rsid w:val="00221BEB"/>
    <w:rsid w:val="00223335"/>
    <w:rsid w:val="0022477F"/>
    <w:rsid w:val="00225E95"/>
    <w:rsid w:val="00226301"/>
    <w:rsid w:val="00226C65"/>
    <w:rsid w:val="002278CB"/>
    <w:rsid w:val="002309AC"/>
    <w:rsid w:val="00235E76"/>
    <w:rsid w:val="002419F9"/>
    <w:rsid w:val="002448CB"/>
    <w:rsid w:val="002508D3"/>
    <w:rsid w:val="00254B9D"/>
    <w:rsid w:val="00255B74"/>
    <w:rsid w:val="00267B84"/>
    <w:rsid w:val="00274984"/>
    <w:rsid w:val="00274BA8"/>
    <w:rsid w:val="00276B29"/>
    <w:rsid w:val="00281320"/>
    <w:rsid w:val="002826BB"/>
    <w:rsid w:val="00290B11"/>
    <w:rsid w:val="0029142E"/>
    <w:rsid w:val="002B297C"/>
    <w:rsid w:val="002C178E"/>
    <w:rsid w:val="002C78FC"/>
    <w:rsid w:val="002D1E15"/>
    <w:rsid w:val="002D2FFD"/>
    <w:rsid w:val="002D5D94"/>
    <w:rsid w:val="002D6D7C"/>
    <w:rsid w:val="002E466C"/>
    <w:rsid w:val="002F0F83"/>
    <w:rsid w:val="002F45F7"/>
    <w:rsid w:val="002F4A0A"/>
    <w:rsid w:val="002F4C69"/>
    <w:rsid w:val="002F7E95"/>
    <w:rsid w:val="003120ED"/>
    <w:rsid w:val="0032304B"/>
    <w:rsid w:val="00323164"/>
    <w:rsid w:val="00323A72"/>
    <w:rsid w:val="00325896"/>
    <w:rsid w:val="0032598C"/>
    <w:rsid w:val="00330286"/>
    <w:rsid w:val="00336D9C"/>
    <w:rsid w:val="00337681"/>
    <w:rsid w:val="00343AC2"/>
    <w:rsid w:val="00347627"/>
    <w:rsid w:val="003528AB"/>
    <w:rsid w:val="00352C98"/>
    <w:rsid w:val="0035786D"/>
    <w:rsid w:val="003630CC"/>
    <w:rsid w:val="003701F4"/>
    <w:rsid w:val="0038142F"/>
    <w:rsid w:val="003838B3"/>
    <w:rsid w:val="00385392"/>
    <w:rsid w:val="003862E2"/>
    <w:rsid w:val="003911D9"/>
    <w:rsid w:val="00394E3F"/>
    <w:rsid w:val="00395B5C"/>
    <w:rsid w:val="003A2865"/>
    <w:rsid w:val="003A4C93"/>
    <w:rsid w:val="003B34C7"/>
    <w:rsid w:val="003B3DA2"/>
    <w:rsid w:val="003D2058"/>
    <w:rsid w:val="003D2B23"/>
    <w:rsid w:val="003D4D0A"/>
    <w:rsid w:val="003E2987"/>
    <w:rsid w:val="003F5533"/>
    <w:rsid w:val="003F79DC"/>
    <w:rsid w:val="004013CD"/>
    <w:rsid w:val="00405DEC"/>
    <w:rsid w:val="00415DA6"/>
    <w:rsid w:val="00416671"/>
    <w:rsid w:val="004239EB"/>
    <w:rsid w:val="00432410"/>
    <w:rsid w:val="004326E2"/>
    <w:rsid w:val="00434046"/>
    <w:rsid w:val="004360E7"/>
    <w:rsid w:val="00444278"/>
    <w:rsid w:val="00447734"/>
    <w:rsid w:val="00451305"/>
    <w:rsid w:val="00452DBE"/>
    <w:rsid w:val="00453389"/>
    <w:rsid w:val="0045393D"/>
    <w:rsid w:val="00455FD5"/>
    <w:rsid w:val="00456FD4"/>
    <w:rsid w:val="0046065F"/>
    <w:rsid w:val="00461353"/>
    <w:rsid w:val="00480232"/>
    <w:rsid w:val="004809AE"/>
    <w:rsid w:val="00483838"/>
    <w:rsid w:val="00486149"/>
    <w:rsid w:val="004914F7"/>
    <w:rsid w:val="004941C8"/>
    <w:rsid w:val="004A0AA6"/>
    <w:rsid w:val="004A23A2"/>
    <w:rsid w:val="004A275D"/>
    <w:rsid w:val="004A2E01"/>
    <w:rsid w:val="004A4202"/>
    <w:rsid w:val="004A4985"/>
    <w:rsid w:val="004A6EB4"/>
    <w:rsid w:val="004B1333"/>
    <w:rsid w:val="004B30BE"/>
    <w:rsid w:val="004C1894"/>
    <w:rsid w:val="004C395F"/>
    <w:rsid w:val="004C5792"/>
    <w:rsid w:val="004C5C63"/>
    <w:rsid w:val="004C7956"/>
    <w:rsid w:val="004D2ABC"/>
    <w:rsid w:val="004D4E70"/>
    <w:rsid w:val="004D51CA"/>
    <w:rsid w:val="004D6028"/>
    <w:rsid w:val="004D7638"/>
    <w:rsid w:val="004D7DF6"/>
    <w:rsid w:val="004E050C"/>
    <w:rsid w:val="004E1000"/>
    <w:rsid w:val="004E56E7"/>
    <w:rsid w:val="004E7713"/>
    <w:rsid w:val="004F7D10"/>
    <w:rsid w:val="005002DC"/>
    <w:rsid w:val="00500D12"/>
    <w:rsid w:val="005010B7"/>
    <w:rsid w:val="005027F3"/>
    <w:rsid w:val="00504B66"/>
    <w:rsid w:val="00511B37"/>
    <w:rsid w:val="005120AF"/>
    <w:rsid w:val="00531DE6"/>
    <w:rsid w:val="0054252F"/>
    <w:rsid w:val="005442B9"/>
    <w:rsid w:val="00545419"/>
    <w:rsid w:val="00547368"/>
    <w:rsid w:val="00561D88"/>
    <w:rsid w:val="00566B99"/>
    <w:rsid w:val="00570198"/>
    <w:rsid w:val="005713E8"/>
    <w:rsid w:val="00571EA5"/>
    <w:rsid w:val="005805C2"/>
    <w:rsid w:val="005829F4"/>
    <w:rsid w:val="005910DA"/>
    <w:rsid w:val="005A06D3"/>
    <w:rsid w:val="005A19FC"/>
    <w:rsid w:val="005A275F"/>
    <w:rsid w:val="005B46C5"/>
    <w:rsid w:val="005B733C"/>
    <w:rsid w:val="005B7D0C"/>
    <w:rsid w:val="005B7E18"/>
    <w:rsid w:val="005D1042"/>
    <w:rsid w:val="005D343B"/>
    <w:rsid w:val="005D3F0C"/>
    <w:rsid w:val="005D524C"/>
    <w:rsid w:val="005D62B4"/>
    <w:rsid w:val="005E05D0"/>
    <w:rsid w:val="005E1C2B"/>
    <w:rsid w:val="005E3B48"/>
    <w:rsid w:val="005E3CD7"/>
    <w:rsid w:val="00605BFD"/>
    <w:rsid w:val="00611944"/>
    <w:rsid w:val="00623321"/>
    <w:rsid w:val="00623581"/>
    <w:rsid w:val="00626FB8"/>
    <w:rsid w:val="006339AF"/>
    <w:rsid w:val="00635F79"/>
    <w:rsid w:val="00637111"/>
    <w:rsid w:val="006407CF"/>
    <w:rsid w:val="00643975"/>
    <w:rsid w:val="00645E30"/>
    <w:rsid w:val="0065008D"/>
    <w:rsid w:val="00651DA0"/>
    <w:rsid w:val="00655094"/>
    <w:rsid w:val="006560B7"/>
    <w:rsid w:val="00656116"/>
    <w:rsid w:val="006624F9"/>
    <w:rsid w:val="00664CD7"/>
    <w:rsid w:val="00671212"/>
    <w:rsid w:val="006730C5"/>
    <w:rsid w:val="006752BD"/>
    <w:rsid w:val="00687483"/>
    <w:rsid w:val="0069357E"/>
    <w:rsid w:val="006949DF"/>
    <w:rsid w:val="0069554B"/>
    <w:rsid w:val="00696FBB"/>
    <w:rsid w:val="006975B1"/>
    <w:rsid w:val="006A2B4E"/>
    <w:rsid w:val="006A4F04"/>
    <w:rsid w:val="006A5D9B"/>
    <w:rsid w:val="006B0ADD"/>
    <w:rsid w:val="006B2964"/>
    <w:rsid w:val="006B45A3"/>
    <w:rsid w:val="006B602D"/>
    <w:rsid w:val="006C3C9D"/>
    <w:rsid w:val="006C567D"/>
    <w:rsid w:val="006C58A3"/>
    <w:rsid w:val="006C7451"/>
    <w:rsid w:val="006D45E3"/>
    <w:rsid w:val="006D5D46"/>
    <w:rsid w:val="006D63A3"/>
    <w:rsid w:val="006D6951"/>
    <w:rsid w:val="006E127B"/>
    <w:rsid w:val="006E55D8"/>
    <w:rsid w:val="006E69A1"/>
    <w:rsid w:val="006F0B44"/>
    <w:rsid w:val="006F511B"/>
    <w:rsid w:val="007007CB"/>
    <w:rsid w:val="007011A6"/>
    <w:rsid w:val="007019AC"/>
    <w:rsid w:val="00711FBE"/>
    <w:rsid w:val="00714497"/>
    <w:rsid w:val="00715BF4"/>
    <w:rsid w:val="00716155"/>
    <w:rsid w:val="00720B66"/>
    <w:rsid w:val="00733C18"/>
    <w:rsid w:val="007358A7"/>
    <w:rsid w:val="00737514"/>
    <w:rsid w:val="00741AAB"/>
    <w:rsid w:val="00742B8B"/>
    <w:rsid w:val="00745EE9"/>
    <w:rsid w:val="007525E6"/>
    <w:rsid w:val="00753037"/>
    <w:rsid w:val="007533C1"/>
    <w:rsid w:val="00760857"/>
    <w:rsid w:val="00761B83"/>
    <w:rsid w:val="00767439"/>
    <w:rsid w:val="007719DD"/>
    <w:rsid w:val="00776522"/>
    <w:rsid w:val="00787865"/>
    <w:rsid w:val="007914AB"/>
    <w:rsid w:val="00794D49"/>
    <w:rsid w:val="007A4B08"/>
    <w:rsid w:val="007B6E9D"/>
    <w:rsid w:val="007B72AE"/>
    <w:rsid w:val="007C025B"/>
    <w:rsid w:val="007C2A64"/>
    <w:rsid w:val="007C3011"/>
    <w:rsid w:val="007C60B4"/>
    <w:rsid w:val="007C722C"/>
    <w:rsid w:val="007C7F29"/>
    <w:rsid w:val="007D15D5"/>
    <w:rsid w:val="007D55F9"/>
    <w:rsid w:val="007E3F8F"/>
    <w:rsid w:val="007E4E52"/>
    <w:rsid w:val="007E6B29"/>
    <w:rsid w:val="007E7E4E"/>
    <w:rsid w:val="007F0871"/>
    <w:rsid w:val="007F34C2"/>
    <w:rsid w:val="007F46A6"/>
    <w:rsid w:val="007F7547"/>
    <w:rsid w:val="008011AB"/>
    <w:rsid w:val="00804C16"/>
    <w:rsid w:val="00807ED2"/>
    <w:rsid w:val="00817668"/>
    <w:rsid w:val="00821626"/>
    <w:rsid w:val="008234F7"/>
    <w:rsid w:val="00823A8E"/>
    <w:rsid w:val="00825FC5"/>
    <w:rsid w:val="008269BD"/>
    <w:rsid w:val="00831DD2"/>
    <w:rsid w:val="00832FA1"/>
    <w:rsid w:val="00836771"/>
    <w:rsid w:val="00842963"/>
    <w:rsid w:val="00843ABC"/>
    <w:rsid w:val="00844859"/>
    <w:rsid w:val="008471DC"/>
    <w:rsid w:val="00852A91"/>
    <w:rsid w:val="0085548D"/>
    <w:rsid w:val="00856723"/>
    <w:rsid w:val="00862182"/>
    <w:rsid w:val="00866291"/>
    <w:rsid w:val="00866780"/>
    <w:rsid w:val="00876716"/>
    <w:rsid w:val="00880B2E"/>
    <w:rsid w:val="00883924"/>
    <w:rsid w:val="0089298A"/>
    <w:rsid w:val="00892B91"/>
    <w:rsid w:val="00893E22"/>
    <w:rsid w:val="0089758E"/>
    <w:rsid w:val="008A7105"/>
    <w:rsid w:val="008B34D9"/>
    <w:rsid w:val="008C134E"/>
    <w:rsid w:val="008C7785"/>
    <w:rsid w:val="008D0937"/>
    <w:rsid w:val="008D4436"/>
    <w:rsid w:val="008D5BFF"/>
    <w:rsid w:val="008E2BAA"/>
    <w:rsid w:val="008E40BE"/>
    <w:rsid w:val="008E6686"/>
    <w:rsid w:val="008E6C73"/>
    <w:rsid w:val="008F780A"/>
    <w:rsid w:val="009021BB"/>
    <w:rsid w:val="00902A3F"/>
    <w:rsid w:val="00902F37"/>
    <w:rsid w:val="00910A56"/>
    <w:rsid w:val="00912D62"/>
    <w:rsid w:val="0091334F"/>
    <w:rsid w:val="00915A4B"/>
    <w:rsid w:val="009160AD"/>
    <w:rsid w:val="009228C9"/>
    <w:rsid w:val="009302A9"/>
    <w:rsid w:val="00934A8C"/>
    <w:rsid w:val="00935B2C"/>
    <w:rsid w:val="00936720"/>
    <w:rsid w:val="009420E9"/>
    <w:rsid w:val="00951341"/>
    <w:rsid w:val="0095150B"/>
    <w:rsid w:val="0095571C"/>
    <w:rsid w:val="009563C9"/>
    <w:rsid w:val="00960D7D"/>
    <w:rsid w:val="00967748"/>
    <w:rsid w:val="009678D7"/>
    <w:rsid w:val="00973564"/>
    <w:rsid w:val="00974B1E"/>
    <w:rsid w:val="0098172B"/>
    <w:rsid w:val="009855D3"/>
    <w:rsid w:val="009918CB"/>
    <w:rsid w:val="009B3B83"/>
    <w:rsid w:val="009B4B27"/>
    <w:rsid w:val="009B53BF"/>
    <w:rsid w:val="009E4A7F"/>
    <w:rsid w:val="009E7C77"/>
    <w:rsid w:val="009F3B6F"/>
    <w:rsid w:val="009F5CCD"/>
    <w:rsid w:val="009F7864"/>
    <w:rsid w:val="009F7918"/>
    <w:rsid w:val="00A04597"/>
    <w:rsid w:val="00A071A4"/>
    <w:rsid w:val="00A07CFE"/>
    <w:rsid w:val="00A07FCF"/>
    <w:rsid w:val="00A14234"/>
    <w:rsid w:val="00A15220"/>
    <w:rsid w:val="00A15A8D"/>
    <w:rsid w:val="00A20B22"/>
    <w:rsid w:val="00A22CEE"/>
    <w:rsid w:val="00A23C85"/>
    <w:rsid w:val="00A2508C"/>
    <w:rsid w:val="00A25821"/>
    <w:rsid w:val="00A27936"/>
    <w:rsid w:val="00A34EBD"/>
    <w:rsid w:val="00A35D51"/>
    <w:rsid w:val="00A4037D"/>
    <w:rsid w:val="00A4121F"/>
    <w:rsid w:val="00A4314F"/>
    <w:rsid w:val="00A47E94"/>
    <w:rsid w:val="00A55A91"/>
    <w:rsid w:val="00A57336"/>
    <w:rsid w:val="00A605FB"/>
    <w:rsid w:val="00A63233"/>
    <w:rsid w:val="00A65A7A"/>
    <w:rsid w:val="00A67DB7"/>
    <w:rsid w:val="00A72BA7"/>
    <w:rsid w:val="00A74C7E"/>
    <w:rsid w:val="00A809A0"/>
    <w:rsid w:val="00A80BAA"/>
    <w:rsid w:val="00A8130E"/>
    <w:rsid w:val="00A8164A"/>
    <w:rsid w:val="00A83425"/>
    <w:rsid w:val="00A845C2"/>
    <w:rsid w:val="00A847A9"/>
    <w:rsid w:val="00A86A6A"/>
    <w:rsid w:val="00A87326"/>
    <w:rsid w:val="00A9263A"/>
    <w:rsid w:val="00A97286"/>
    <w:rsid w:val="00A97C3E"/>
    <w:rsid w:val="00A97F7C"/>
    <w:rsid w:val="00AA0C8C"/>
    <w:rsid w:val="00AA270B"/>
    <w:rsid w:val="00AA71EF"/>
    <w:rsid w:val="00AB3108"/>
    <w:rsid w:val="00AB33B3"/>
    <w:rsid w:val="00AB4986"/>
    <w:rsid w:val="00AB7BB5"/>
    <w:rsid w:val="00AC1803"/>
    <w:rsid w:val="00AC2CDF"/>
    <w:rsid w:val="00AC31F7"/>
    <w:rsid w:val="00AC4584"/>
    <w:rsid w:val="00AD7703"/>
    <w:rsid w:val="00AE16ED"/>
    <w:rsid w:val="00AE18A7"/>
    <w:rsid w:val="00AE3A3B"/>
    <w:rsid w:val="00AE3F44"/>
    <w:rsid w:val="00AE52C8"/>
    <w:rsid w:val="00AF064E"/>
    <w:rsid w:val="00AF0693"/>
    <w:rsid w:val="00AF7B1C"/>
    <w:rsid w:val="00B00821"/>
    <w:rsid w:val="00B07BAD"/>
    <w:rsid w:val="00B12331"/>
    <w:rsid w:val="00B13BE7"/>
    <w:rsid w:val="00B306D8"/>
    <w:rsid w:val="00B34125"/>
    <w:rsid w:val="00B36EEA"/>
    <w:rsid w:val="00B37699"/>
    <w:rsid w:val="00B42D08"/>
    <w:rsid w:val="00B43952"/>
    <w:rsid w:val="00B443F2"/>
    <w:rsid w:val="00B45F51"/>
    <w:rsid w:val="00B52A8E"/>
    <w:rsid w:val="00B55F6C"/>
    <w:rsid w:val="00B640A6"/>
    <w:rsid w:val="00B65649"/>
    <w:rsid w:val="00B66064"/>
    <w:rsid w:val="00B706C7"/>
    <w:rsid w:val="00B71188"/>
    <w:rsid w:val="00B73D7D"/>
    <w:rsid w:val="00B754D1"/>
    <w:rsid w:val="00B769D6"/>
    <w:rsid w:val="00B831F4"/>
    <w:rsid w:val="00B90513"/>
    <w:rsid w:val="00B90821"/>
    <w:rsid w:val="00B93757"/>
    <w:rsid w:val="00B97DCD"/>
    <w:rsid w:val="00BA1E08"/>
    <w:rsid w:val="00BA5784"/>
    <w:rsid w:val="00BB29DB"/>
    <w:rsid w:val="00BB4E83"/>
    <w:rsid w:val="00BC2F0E"/>
    <w:rsid w:val="00BC2FB6"/>
    <w:rsid w:val="00BC6040"/>
    <w:rsid w:val="00BD3EE3"/>
    <w:rsid w:val="00BD4646"/>
    <w:rsid w:val="00BD715C"/>
    <w:rsid w:val="00BD7827"/>
    <w:rsid w:val="00BE0A07"/>
    <w:rsid w:val="00BE0BFA"/>
    <w:rsid w:val="00BE36EB"/>
    <w:rsid w:val="00BE4882"/>
    <w:rsid w:val="00BF4A9E"/>
    <w:rsid w:val="00BF5E07"/>
    <w:rsid w:val="00BF77DB"/>
    <w:rsid w:val="00C01E1A"/>
    <w:rsid w:val="00C03D7F"/>
    <w:rsid w:val="00C04EAF"/>
    <w:rsid w:val="00C16456"/>
    <w:rsid w:val="00C26681"/>
    <w:rsid w:val="00C30524"/>
    <w:rsid w:val="00C3247B"/>
    <w:rsid w:val="00C3249B"/>
    <w:rsid w:val="00C44D76"/>
    <w:rsid w:val="00C451B4"/>
    <w:rsid w:val="00C465BA"/>
    <w:rsid w:val="00C50FCE"/>
    <w:rsid w:val="00C519DA"/>
    <w:rsid w:val="00C607E8"/>
    <w:rsid w:val="00C619F1"/>
    <w:rsid w:val="00C71EB6"/>
    <w:rsid w:val="00C77716"/>
    <w:rsid w:val="00C80C05"/>
    <w:rsid w:val="00C84AFB"/>
    <w:rsid w:val="00C84E3C"/>
    <w:rsid w:val="00C86295"/>
    <w:rsid w:val="00C87DC7"/>
    <w:rsid w:val="00C87FBD"/>
    <w:rsid w:val="00C93745"/>
    <w:rsid w:val="00C94641"/>
    <w:rsid w:val="00C95331"/>
    <w:rsid w:val="00CA5682"/>
    <w:rsid w:val="00CA5CF4"/>
    <w:rsid w:val="00CB4342"/>
    <w:rsid w:val="00CB67E5"/>
    <w:rsid w:val="00CC30D5"/>
    <w:rsid w:val="00CC3809"/>
    <w:rsid w:val="00CC46B2"/>
    <w:rsid w:val="00CD4B72"/>
    <w:rsid w:val="00CE03AC"/>
    <w:rsid w:val="00CE139D"/>
    <w:rsid w:val="00CE2F74"/>
    <w:rsid w:val="00CE7747"/>
    <w:rsid w:val="00CF09E7"/>
    <w:rsid w:val="00CF3753"/>
    <w:rsid w:val="00D079C5"/>
    <w:rsid w:val="00D12C21"/>
    <w:rsid w:val="00D1449C"/>
    <w:rsid w:val="00D1455E"/>
    <w:rsid w:val="00D1546A"/>
    <w:rsid w:val="00D158A8"/>
    <w:rsid w:val="00D161D7"/>
    <w:rsid w:val="00D2087E"/>
    <w:rsid w:val="00D244C5"/>
    <w:rsid w:val="00D2507B"/>
    <w:rsid w:val="00D263B6"/>
    <w:rsid w:val="00D26BFF"/>
    <w:rsid w:val="00D319C4"/>
    <w:rsid w:val="00D31A69"/>
    <w:rsid w:val="00D32D14"/>
    <w:rsid w:val="00D36977"/>
    <w:rsid w:val="00D36B22"/>
    <w:rsid w:val="00D4019B"/>
    <w:rsid w:val="00D42DFA"/>
    <w:rsid w:val="00D44FE4"/>
    <w:rsid w:val="00D605FF"/>
    <w:rsid w:val="00D63CF5"/>
    <w:rsid w:val="00D711FF"/>
    <w:rsid w:val="00D73E5C"/>
    <w:rsid w:val="00D8397E"/>
    <w:rsid w:val="00D84A58"/>
    <w:rsid w:val="00D84B3B"/>
    <w:rsid w:val="00D84F27"/>
    <w:rsid w:val="00D86FA8"/>
    <w:rsid w:val="00D902A9"/>
    <w:rsid w:val="00D91380"/>
    <w:rsid w:val="00D91F0C"/>
    <w:rsid w:val="00D92811"/>
    <w:rsid w:val="00D9444E"/>
    <w:rsid w:val="00D94DD4"/>
    <w:rsid w:val="00D94ECF"/>
    <w:rsid w:val="00D95C4C"/>
    <w:rsid w:val="00DA5A15"/>
    <w:rsid w:val="00DB056C"/>
    <w:rsid w:val="00DB1C34"/>
    <w:rsid w:val="00DB2ADA"/>
    <w:rsid w:val="00DB3CBF"/>
    <w:rsid w:val="00DC564B"/>
    <w:rsid w:val="00DC710A"/>
    <w:rsid w:val="00DC7CD6"/>
    <w:rsid w:val="00DD53CA"/>
    <w:rsid w:val="00DF1569"/>
    <w:rsid w:val="00DF6F9F"/>
    <w:rsid w:val="00DF7F21"/>
    <w:rsid w:val="00E03E46"/>
    <w:rsid w:val="00E0627E"/>
    <w:rsid w:val="00E06B3E"/>
    <w:rsid w:val="00E07291"/>
    <w:rsid w:val="00E074FD"/>
    <w:rsid w:val="00E1133F"/>
    <w:rsid w:val="00E127F4"/>
    <w:rsid w:val="00E17A9E"/>
    <w:rsid w:val="00E20B78"/>
    <w:rsid w:val="00E2157E"/>
    <w:rsid w:val="00E25768"/>
    <w:rsid w:val="00E26DEE"/>
    <w:rsid w:val="00E469A1"/>
    <w:rsid w:val="00E53C90"/>
    <w:rsid w:val="00E54B21"/>
    <w:rsid w:val="00E55D23"/>
    <w:rsid w:val="00E57CDF"/>
    <w:rsid w:val="00E6664F"/>
    <w:rsid w:val="00E7216B"/>
    <w:rsid w:val="00E742D8"/>
    <w:rsid w:val="00E76FBF"/>
    <w:rsid w:val="00E80330"/>
    <w:rsid w:val="00E81BFF"/>
    <w:rsid w:val="00E851FD"/>
    <w:rsid w:val="00E869AD"/>
    <w:rsid w:val="00E92B1D"/>
    <w:rsid w:val="00E937C5"/>
    <w:rsid w:val="00E9402D"/>
    <w:rsid w:val="00EA27AF"/>
    <w:rsid w:val="00EA300F"/>
    <w:rsid w:val="00EA6AA4"/>
    <w:rsid w:val="00EA73DB"/>
    <w:rsid w:val="00EB268D"/>
    <w:rsid w:val="00EB6CD3"/>
    <w:rsid w:val="00EC1B81"/>
    <w:rsid w:val="00EC2775"/>
    <w:rsid w:val="00EC370E"/>
    <w:rsid w:val="00EC3886"/>
    <w:rsid w:val="00EC3EAD"/>
    <w:rsid w:val="00EC515C"/>
    <w:rsid w:val="00EC5517"/>
    <w:rsid w:val="00ED0C80"/>
    <w:rsid w:val="00ED42B4"/>
    <w:rsid w:val="00EE2D02"/>
    <w:rsid w:val="00EE49FD"/>
    <w:rsid w:val="00EE55EB"/>
    <w:rsid w:val="00EE71D8"/>
    <w:rsid w:val="00EE782F"/>
    <w:rsid w:val="00EF3BFC"/>
    <w:rsid w:val="00EF7263"/>
    <w:rsid w:val="00F05A75"/>
    <w:rsid w:val="00F07B00"/>
    <w:rsid w:val="00F106AC"/>
    <w:rsid w:val="00F1195F"/>
    <w:rsid w:val="00F120EE"/>
    <w:rsid w:val="00F1246E"/>
    <w:rsid w:val="00F21BB0"/>
    <w:rsid w:val="00F23115"/>
    <w:rsid w:val="00F307B7"/>
    <w:rsid w:val="00F33438"/>
    <w:rsid w:val="00F34808"/>
    <w:rsid w:val="00F37F38"/>
    <w:rsid w:val="00F4631E"/>
    <w:rsid w:val="00F51E06"/>
    <w:rsid w:val="00F53E65"/>
    <w:rsid w:val="00F60CEA"/>
    <w:rsid w:val="00F63F65"/>
    <w:rsid w:val="00F67D95"/>
    <w:rsid w:val="00F71553"/>
    <w:rsid w:val="00F75724"/>
    <w:rsid w:val="00F7738D"/>
    <w:rsid w:val="00F776BC"/>
    <w:rsid w:val="00F83613"/>
    <w:rsid w:val="00F914E7"/>
    <w:rsid w:val="00F97312"/>
    <w:rsid w:val="00FA7808"/>
    <w:rsid w:val="00FB2E03"/>
    <w:rsid w:val="00FB4502"/>
    <w:rsid w:val="00FC2779"/>
    <w:rsid w:val="00FC6CB9"/>
    <w:rsid w:val="00FD10AF"/>
    <w:rsid w:val="00FD3479"/>
    <w:rsid w:val="00FD4CA6"/>
    <w:rsid w:val="00FD4DC2"/>
    <w:rsid w:val="00FE00F6"/>
    <w:rsid w:val="00FE13ED"/>
    <w:rsid w:val="00FE44D9"/>
    <w:rsid w:val="00FE48CF"/>
    <w:rsid w:val="00FE56AE"/>
    <w:rsid w:val="00FF42E5"/>
    <w:rsid w:val="00FF772D"/>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58E9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6B602D"/>
  </w:style>
  <w:style w:type="paragraph" w:styleId="Kop1">
    <w:name w:val="heading 1"/>
    <w:basedOn w:val="Normaal"/>
    <w:next w:val="Normaal"/>
    <w:qFormat/>
    <w:pPr>
      <w:keepNext/>
      <w:outlineLvl w:val="0"/>
    </w:pPr>
    <w:rPr>
      <w:rFonts w:ascii="Arial" w:hAnsi="Arial"/>
      <w:b/>
      <w:sz w:val="32"/>
    </w:rPr>
  </w:style>
  <w:style w:type="paragraph" w:styleId="Kop2">
    <w:name w:val="heading 2"/>
    <w:basedOn w:val="Normaal"/>
    <w:next w:val="Normaal"/>
    <w:qFormat/>
    <w:pPr>
      <w:keepNext/>
      <w:outlineLvl w:val="1"/>
    </w:pPr>
    <w:rPr>
      <w:rFonts w:ascii="Arial" w:hAnsi="Arial"/>
      <w:b/>
      <w:sz w:val="28"/>
    </w:rPr>
  </w:style>
  <w:style w:type="paragraph" w:styleId="Kop3">
    <w:name w:val="heading 3"/>
    <w:basedOn w:val="Normaal"/>
    <w:next w:val="Normaal"/>
    <w:qFormat/>
    <w:pPr>
      <w:keepNext/>
      <w:outlineLvl w:val="2"/>
    </w:pPr>
    <w:rPr>
      <w:rFonts w:ascii="Arial" w:hAnsi="Arial"/>
      <w:b/>
      <w:sz w:val="24"/>
    </w:rPr>
  </w:style>
  <w:style w:type="paragraph" w:styleId="Kop4">
    <w:name w:val="heading 4"/>
    <w:basedOn w:val="Normaal"/>
    <w:next w:val="Normaal"/>
    <w:qFormat/>
    <w:pPr>
      <w:keepNext/>
      <w:outlineLvl w:val="3"/>
    </w:pPr>
    <w:rPr>
      <w:rFonts w:ascii="Arial" w:hAnsi="Arial"/>
      <w:i/>
    </w:rPr>
  </w:style>
  <w:style w:type="paragraph" w:styleId="Kop5">
    <w:name w:val="heading 5"/>
    <w:basedOn w:val="Normaal"/>
    <w:next w:val="Normaal"/>
    <w:qFormat/>
    <w:pPr>
      <w:keepNext/>
      <w:outlineLvl w:val="4"/>
    </w:pPr>
    <w:rPr>
      <w:rFonts w:ascii="Arial" w:hAnsi="Arial"/>
      <w:b/>
      <w:i/>
      <w:sz w:val="22"/>
    </w:rPr>
  </w:style>
  <w:style w:type="paragraph" w:styleId="Kop6">
    <w:name w:val="heading 6"/>
    <w:basedOn w:val="Normaal"/>
    <w:next w:val="Normaal"/>
    <w:qFormat/>
    <w:pPr>
      <w:keepNext/>
      <w:outlineLvl w:val="5"/>
    </w:pPr>
    <w:rPr>
      <w:rFonts w:ascii="Arial" w:eastAsia="Arial Unicode MS" w:hAnsi="Arial"/>
      <w:b/>
      <w:sz w:val="24"/>
      <w:szCs w:val="24"/>
    </w:rPr>
  </w:style>
  <w:style w:type="paragraph" w:styleId="Kop7">
    <w:name w:val="heading 7"/>
    <w:basedOn w:val="Normaal"/>
    <w:next w:val="Normaal"/>
    <w:qFormat/>
    <w:pPr>
      <w:keepNext/>
      <w:outlineLvl w:val="6"/>
    </w:pPr>
    <w:rPr>
      <w:rFonts w:ascii="Arial" w:hAnsi="Arial"/>
      <w:b/>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pPr>
      <w:ind w:left="360"/>
    </w:pPr>
    <w:rPr>
      <w:rFonts w:ascii="Arial" w:hAnsi="Arial"/>
    </w:rPr>
  </w:style>
  <w:style w:type="character" w:styleId="Hyperlink">
    <w:name w:val="Hyperlink"/>
    <w:rPr>
      <w:color w:val="0000FF"/>
      <w:u w:val="single"/>
    </w:rPr>
  </w:style>
  <w:style w:type="paragraph" w:styleId="Koptekst">
    <w:name w:val="header"/>
    <w:basedOn w:val="Normaal"/>
    <w:pPr>
      <w:tabs>
        <w:tab w:val="center" w:pos="4536"/>
        <w:tab w:val="right" w:pos="9072"/>
      </w:tabs>
    </w:pPr>
    <w:rPr>
      <w:sz w:val="24"/>
    </w:rPr>
  </w:style>
  <w:style w:type="paragraph" w:styleId="Documentstructuur">
    <w:name w:val="Document Map"/>
    <w:basedOn w:val="Normaal"/>
    <w:semiHidden/>
    <w:pPr>
      <w:shd w:val="clear" w:color="auto" w:fill="000080"/>
    </w:pPr>
    <w:rPr>
      <w:rFonts w:ascii="Tahoma" w:hAnsi="Tahoma"/>
    </w:rPr>
  </w:style>
  <w:style w:type="paragraph" w:styleId="Ballontekst">
    <w:name w:val="Balloon Text"/>
    <w:basedOn w:val="Normaal"/>
    <w:semiHidden/>
    <w:rsid w:val="00323164"/>
    <w:rPr>
      <w:rFonts w:ascii="Tahoma" w:hAnsi="Tahoma" w:cs="Tahoma"/>
      <w:sz w:val="16"/>
      <w:szCs w:val="16"/>
    </w:rPr>
  </w:style>
  <w:style w:type="paragraph" w:styleId="Voettekst">
    <w:name w:val="footer"/>
    <w:basedOn w:val="Normaal"/>
    <w:link w:val="VoettekstTeken"/>
    <w:rsid w:val="005002DC"/>
    <w:pPr>
      <w:tabs>
        <w:tab w:val="center" w:pos="4536"/>
        <w:tab w:val="right" w:pos="9072"/>
      </w:tabs>
    </w:pPr>
  </w:style>
  <w:style w:type="character" w:customStyle="1" w:styleId="VoettekstTeken">
    <w:name w:val="Voettekst Teken"/>
    <w:basedOn w:val="Standaardalinea-lettertype"/>
    <w:link w:val="Voettekst"/>
    <w:rsid w:val="005002DC"/>
  </w:style>
  <w:style w:type="paragraph" w:styleId="Lijstalinea">
    <w:name w:val="List Paragraph"/>
    <w:basedOn w:val="Normaal"/>
    <w:uiPriority w:val="34"/>
    <w:qFormat/>
    <w:rsid w:val="002826BB"/>
    <w:pPr>
      <w:ind w:left="708"/>
    </w:pPr>
  </w:style>
  <w:style w:type="paragraph" w:styleId="Lijstopsomteken2">
    <w:name w:val="List Bullet 2"/>
    <w:basedOn w:val="Normaal"/>
    <w:rsid w:val="00E92B1D"/>
    <w:pPr>
      <w:numPr>
        <w:numId w:val="22"/>
      </w:numPr>
    </w:pPr>
    <w:rPr>
      <w:rFonts w:ascii="Verdana" w:hAnsi="Verdana"/>
      <w:szCs w:val="24"/>
    </w:rPr>
  </w:style>
  <w:style w:type="paragraph" w:styleId="Geenafstand">
    <w:name w:val="No Spacing"/>
    <w:uiPriority w:val="1"/>
    <w:qFormat/>
    <w:rsid w:val="00022E37"/>
  </w:style>
  <w:style w:type="paragraph" w:styleId="Voetnoottekst">
    <w:name w:val="footnote text"/>
    <w:basedOn w:val="Normaal"/>
    <w:link w:val="VoetnoottekstTeken"/>
    <w:rsid w:val="00E53C90"/>
    <w:rPr>
      <w:sz w:val="24"/>
      <w:szCs w:val="24"/>
    </w:rPr>
  </w:style>
  <w:style w:type="character" w:customStyle="1" w:styleId="VoetnoottekstTeken">
    <w:name w:val="Voetnoottekst Teken"/>
    <w:link w:val="Voetnoottekst"/>
    <w:rsid w:val="00E53C90"/>
    <w:rPr>
      <w:sz w:val="24"/>
      <w:szCs w:val="24"/>
      <w:lang w:val="nl-NL"/>
    </w:rPr>
  </w:style>
  <w:style w:type="character" w:styleId="Voetnootmarkering">
    <w:name w:val="footnote reference"/>
    <w:rsid w:val="00E53C90"/>
    <w:rPr>
      <w:vertAlign w:val="superscript"/>
    </w:rPr>
  </w:style>
  <w:style w:type="table" w:styleId="Tabelraster">
    <w:name w:val="Table Grid"/>
    <w:basedOn w:val="Standaardtabel"/>
    <w:uiPriority w:val="59"/>
    <w:rsid w:val="00001A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semiHidden/>
    <w:unhideWhenUsed/>
    <w:rsid w:val="00A845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
    <w:name w:val="Normal"/>
    <w:qFormat/>
    <w:rsid w:val="006B602D"/>
  </w:style>
  <w:style w:type="paragraph" w:styleId="Kop1">
    <w:name w:val="heading 1"/>
    <w:basedOn w:val="Normaal"/>
    <w:next w:val="Normaal"/>
    <w:qFormat/>
    <w:pPr>
      <w:keepNext/>
      <w:outlineLvl w:val="0"/>
    </w:pPr>
    <w:rPr>
      <w:rFonts w:ascii="Arial" w:hAnsi="Arial"/>
      <w:b/>
      <w:sz w:val="32"/>
    </w:rPr>
  </w:style>
  <w:style w:type="paragraph" w:styleId="Kop2">
    <w:name w:val="heading 2"/>
    <w:basedOn w:val="Normaal"/>
    <w:next w:val="Normaal"/>
    <w:qFormat/>
    <w:pPr>
      <w:keepNext/>
      <w:outlineLvl w:val="1"/>
    </w:pPr>
    <w:rPr>
      <w:rFonts w:ascii="Arial" w:hAnsi="Arial"/>
      <w:b/>
      <w:sz w:val="28"/>
    </w:rPr>
  </w:style>
  <w:style w:type="paragraph" w:styleId="Kop3">
    <w:name w:val="heading 3"/>
    <w:basedOn w:val="Normaal"/>
    <w:next w:val="Normaal"/>
    <w:qFormat/>
    <w:pPr>
      <w:keepNext/>
      <w:outlineLvl w:val="2"/>
    </w:pPr>
    <w:rPr>
      <w:rFonts w:ascii="Arial" w:hAnsi="Arial"/>
      <w:b/>
      <w:sz w:val="24"/>
    </w:rPr>
  </w:style>
  <w:style w:type="paragraph" w:styleId="Kop4">
    <w:name w:val="heading 4"/>
    <w:basedOn w:val="Normaal"/>
    <w:next w:val="Normaal"/>
    <w:qFormat/>
    <w:pPr>
      <w:keepNext/>
      <w:outlineLvl w:val="3"/>
    </w:pPr>
    <w:rPr>
      <w:rFonts w:ascii="Arial" w:hAnsi="Arial"/>
      <w:i/>
    </w:rPr>
  </w:style>
  <w:style w:type="paragraph" w:styleId="Kop5">
    <w:name w:val="heading 5"/>
    <w:basedOn w:val="Normaal"/>
    <w:next w:val="Normaal"/>
    <w:qFormat/>
    <w:pPr>
      <w:keepNext/>
      <w:outlineLvl w:val="4"/>
    </w:pPr>
    <w:rPr>
      <w:rFonts w:ascii="Arial" w:hAnsi="Arial"/>
      <w:b/>
      <w:i/>
      <w:sz w:val="22"/>
    </w:rPr>
  </w:style>
  <w:style w:type="paragraph" w:styleId="Kop6">
    <w:name w:val="heading 6"/>
    <w:basedOn w:val="Normaal"/>
    <w:next w:val="Normaal"/>
    <w:qFormat/>
    <w:pPr>
      <w:keepNext/>
      <w:outlineLvl w:val="5"/>
    </w:pPr>
    <w:rPr>
      <w:rFonts w:ascii="Arial" w:eastAsia="Arial Unicode MS" w:hAnsi="Arial"/>
      <w:b/>
      <w:sz w:val="24"/>
      <w:szCs w:val="24"/>
    </w:rPr>
  </w:style>
  <w:style w:type="paragraph" w:styleId="Kop7">
    <w:name w:val="heading 7"/>
    <w:basedOn w:val="Normaal"/>
    <w:next w:val="Normaal"/>
    <w:qFormat/>
    <w:pPr>
      <w:keepNext/>
      <w:outlineLvl w:val="6"/>
    </w:pPr>
    <w:rPr>
      <w:rFonts w:ascii="Arial" w:hAnsi="Arial"/>
      <w:b/>
      <w:sz w:val="2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Normaal"/>
    <w:pPr>
      <w:ind w:left="360"/>
    </w:pPr>
    <w:rPr>
      <w:rFonts w:ascii="Arial" w:hAnsi="Arial"/>
    </w:rPr>
  </w:style>
  <w:style w:type="character" w:styleId="Hyperlink">
    <w:name w:val="Hyperlink"/>
    <w:rPr>
      <w:color w:val="0000FF"/>
      <w:u w:val="single"/>
    </w:rPr>
  </w:style>
  <w:style w:type="paragraph" w:styleId="Koptekst">
    <w:name w:val="header"/>
    <w:basedOn w:val="Normaal"/>
    <w:pPr>
      <w:tabs>
        <w:tab w:val="center" w:pos="4536"/>
        <w:tab w:val="right" w:pos="9072"/>
      </w:tabs>
    </w:pPr>
    <w:rPr>
      <w:sz w:val="24"/>
    </w:rPr>
  </w:style>
  <w:style w:type="paragraph" w:styleId="Documentstructuur">
    <w:name w:val="Document Map"/>
    <w:basedOn w:val="Normaal"/>
    <w:semiHidden/>
    <w:pPr>
      <w:shd w:val="clear" w:color="auto" w:fill="000080"/>
    </w:pPr>
    <w:rPr>
      <w:rFonts w:ascii="Tahoma" w:hAnsi="Tahoma"/>
    </w:rPr>
  </w:style>
  <w:style w:type="paragraph" w:styleId="Ballontekst">
    <w:name w:val="Balloon Text"/>
    <w:basedOn w:val="Normaal"/>
    <w:semiHidden/>
    <w:rsid w:val="00323164"/>
    <w:rPr>
      <w:rFonts w:ascii="Tahoma" w:hAnsi="Tahoma" w:cs="Tahoma"/>
      <w:sz w:val="16"/>
      <w:szCs w:val="16"/>
    </w:rPr>
  </w:style>
  <w:style w:type="paragraph" w:styleId="Voettekst">
    <w:name w:val="footer"/>
    <w:basedOn w:val="Normaal"/>
    <w:link w:val="VoettekstTeken"/>
    <w:rsid w:val="005002DC"/>
    <w:pPr>
      <w:tabs>
        <w:tab w:val="center" w:pos="4536"/>
        <w:tab w:val="right" w:pos="9072"/>
      </w:tabs>
    </w:pPr>
  </w:style>
  <w:style w:type="character" w:customStyle="1" w:styleId="VoettekstTeken">
    <w:name w:val="Voettekst Teken"/>
    <w:basedOn w:val="Standaardalinea-lettertype"/>
    <w:link w:val="Voettekst"/>
    <w:rsid w:val="005002DC"/>
  </w:style>
  <w:style w:type="paragraph" w:styleId="Lijstalinea">
    <w:name w:val="List Paragraph"/>
    <w:basedOn w:val="Normaal"/>
    <w:uiPriority w:val="34"/>
    <w:qFormat/>
    <w:rsid w:val="002826BB"/>
    <w:pPr>
      <w:ind w:left="708"/>
    </w:pPr>
  </w:style>
  <w:style w:type="paragraph" w:styleId="Lijstopsomteken2">
    <w:name w:val="List Bullet 2"/>
    <w:basedOn w:val="Normaal"/>
    <w:rsid w:val="00E92B1D"/>
    <w:pPr>
      <w:numPr>
        <w:numId w:val="22"/>
      </w:numPr>
    </w:pPr>
    <w:rPr>
      <w:rFonts w:ascii="Verdana" w:hAnsi="Verdana"/>
      <w:szCs w:val="24"/>
    </w:rPr>
  </w:style>
  <w:style w:type="paragraph" w:styleId="Geenafstand">
    <w:name w:val="No Spacing"/>
    <w:uiPriority w:val="1"/>
    <w:qFormat/>
    <w:rsid w:val="00022E37"/>
  </w:style>
  <w:style w:type="paragraph" w:styleId="Voetnoottekst">
    <w:name w:val="footnote text"/>
    <w:basedOn w:val="Normaal"/>
    <w:link w:val="VoetnoottekstTeken"/>
    <w:rsid w:val="00E53C90"/>
    <w:rPr>
      <w:sz w:val="24"/>
      <w:szCs w:val="24"/>
    </w:rPr>
  </w:style>
  <w:style w:type="character" w:customStyle="1" w:styleId="VoetnoottekstTeken">
    <w:name w:val="Voetnoottekst Teken"/>
    <w:link w:val="Voetnoottekst"/>
    <w:rsid w:val="00E53C90"/>
    <w:rPr>
      <w:sz w:val="24"/>
      <w:szCs w:val="24"/>
      <w:lang w:val="nl-NL"/>
    </w:rPr>
  </w:style>
  <w:style w:type="character" w:styleId="Voetnootmarkering">
    <w:name w:val="footnote reference"/>
    <w:rsid w:val="00E53C90"/>
    <w:rPr>
      <w:vertAlign w:val="superscript"/>
    </w:rPr>
  </w:style>
  <w:style w:type="table" w:styleId="Tabelraster">
    <w:name w:val="Table Grid"/>
    <w:basedOn w:val="Standaardtabel"/>
    <w:uiPriority w:val="59"/>
    <w:rsid w:val="00001AA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inanummer">
    <w:name w:val="page number"/>
    <w:basedOn w:val="Standaardalinea-lettertype"/>
    <w:semiHidden/>
    <w:unhideWhenUsed/>
    <w:rsid w:val="00A84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37087">
      <w:bodyDiv w:val="1"/>
      <w:marLeft w:val="0"/>
      <w:marRight w:val="0"/>
      <w:marTop w:val="0"/>
      <w:marBottom w:val="0"/>
      <w:divBdr>
        <w:top w:val="none" w:sz="0" w:space="0" w:color="auto"/>
        <w:left w:val="none" w:sz="0" w:space="0" w:color="auto"/>
        <w:bottom w:val="none" w:sz="0" w:space="0" w:color="auto"/>
        <w:right w:val="none" w:sz="0" w:space="0" w:color="auto"/>
      </w:divBdr>
    </w:div>
    <w:div w:id="374277781">
      <w:bodyDiv w:val="1"/>
      <w:marLeft w:val="0"/>
      <w:marRight w:val="0"/>
      <w:marTop w:val="0"/>
      <w:marBottom w:val="0"/>
      <w:divBdr>
        <w:top w:val="none" w:sz="0" w:space="0" w:color="auto"/>
        <w:left w:val="none" w:sz="0" w:space="0" w:color="auto"/>
        <w:bottom w:val="none" w:sz="0" w:space="0" w:color="auto"/>
        <w:right w:val="none" w:sz="0" w:space="0" w:color="auto"/>
      </w:divBdr>
    </w:div>
    <w:div w:id="1212232052">
      <w:bodyDiv w:val="1"/>
      <w:marLeft w:val="0"/>
      <w:marRight w:val="0"/>
      <w:marTop w:val="0"/>
      <w:marBottom w:val="0"/>
      <w:divBdr>
        <w:top w:val="none" w:sz="0" w:space="0" w:color="auto"/>
        <w:left w:val="none" w:sz="0" w:space="0" w:color="auto"/>
        <w:bottom w:val="none" w:sz="0" w:space="0" w:color="auto"/>
        <w:right w:val="none" w:sz="0" w:space="0" w:color="auto"/>
      </w:divBdr>
    </w:div>
    <w:div w:id="1301032768">
      <w:bodyDiv w:val="1"/>
      <w:marLeft w:val="0"/>
      <w:marRight w:val="0"/>
      <w:marTop w:val="0"/>
      <w:marBottom w:val="0"/>
      <w:divBdr>
        <w:top w:val="none" w:sz="0" w:space="0" w:color="auto"/>
        <w:left w:val="none" w:sz="0" w:space="0" w:color="auto"/>
        <w:bottom w:val="none" w:sz="0" w:space="0" w:color="auto"/>
        <w:right w:val="none" w:sz="0" w:space="0" w:color="auto"/>
      </w:divBdr>
    </w:div>
    <w:div w:id="1530952633">
      <w:bodyDiv w:val="1"/>
      <w:marLeft w:val="0"/>
      <w:marRight w:val="0"/>
      <w:marTop w:val="0"/>
      <w:marBottom w:val="0"/>
      <w:divBdr>
        <w:top w:val="none" w:sz="0" w:space="0" w:color="auto"/>
        <w:left w:val="none" w:sz="0" w:space="0" w:color="auto"/>
        <w:bottom w:val="none" w:sz="0" w:space="0" w:color="auto"/>
        <w:right w:val="none" w:sz="0" w:space="0" w:color="auto"/>
      </w:divBdr>
    </w:div>
    <w:div w:id="1729567378">
      <w:bodyDiv w:val="1"/>
      <w:marLeft w:val="0"/>
      <w:marRight w:val="0"/>
      <w:marTop w:val="0"/>
      <w:marBottom w:val="0"/>
      <w:divBdr>
        <w:top w:val="none" w:sz="0" w:space="0" w:color="auto"/>
        <w:left w:val="none" w:sz="0" w:space="0" w:color="auto"/>
        <w:bottom w:val="none" w:sz="0" w:space="0" w:color="auto"/>
        <w:right w:val="none" w:sz="0" w:space="0" w:color="auto"/>
      </w:divBdr>
    </w:div>
    <w:div w:id="213420454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climburg.nl/" TargetMode="Externa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png"/><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header" Target="header1.xml"/><Relationship Id="rId26" Type="http://schemas.openxmlformats.org/officeDocument/2006/relationships/footer" Target="footer3.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jpeg"/><Relationship Id="rId17" Type="http://schemas.openxmlformats.org/officeDocument/2006/relationships/image" Target="media/image8.jpeg"/><Relationship Id="rId18" Type="http://schemas.openxmlformats.org/officeDocument/2006/relationships/image" Target="media/image9.jpeg"/><Relationship Id="rId19" Type="http://schemas.openxmlformats.org/officeDocument/2006/relationships/image" Target="media/image1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2B68D1-EF8E-C944-9D14-AAA49C639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982</Words>
  <Characters>5405</Characters>
  <Application>Microsoft Macintosh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SHC</Company>
  <LinksUpToDate>false</LinksUpToDate>
  <CharactersWithSpaces>6375</CharactersWithSpaces>
  <SharedDoc>false</SharedDoc>
  <HLinks>
    <vt:vector size="6" baseType="variant">
      <vt:variant>
        <vt:i4>1245213</vt:i4>
      </vt:variant>
      <vt:variant>
        <vt:i4>2518</vt:i4>
      </vt:variant>
      <vt:variant>
        <vt:i4>1025</vt:i4>
      </vt:variant>
      <vt:variant>
        <vt:i4>1</vt:i4>
      </vt:variant>
      <vt:variant>
        <vt:lpwstr>Logo COC Limburg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dc:creator>
  <cp:lastModifiedBy>Dhr. Puts</cp:lastModifiedBy>
  <cp:revision>7</cp:revision>
  <cp:lastPrinted>2017-03-11T07:47:00Z</cp:lastPrinted>
  <dcterms:created xsi:type="dcterms:W3CDTF">2017-05-01T18:11:00Z</dcterms:created>
  <dcterms:modified xsi:type="dcterms:W3CDTF">2017-05-01T18:21:00Z</dcterms:modified>
</cp:coreProperties>
</file>